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10A34" w14:textId="1C5606C0" w:rsidR="00933CB1" w:rsidRPr="00C84BF4" w:rsidRDefault="009A42BA" w:rsidP="00BC1957">
      <w:pPr>
        <w:tabs>
          <w:tab w:val="left" w:pos="426"/>
        </w:tabs>
        <w:spacing w:after="0" w:line="240" w:lineRule="auto"/>
        <w:jc w:val="right"/>
        <w:rPr>
          <w:rFonts w:cstheme="minorHAnsi"/>
          <w:lang w:val="en-GB"/>
        </w:rPr>
      </w:pPr>
      <w:r w:rsidRPr="00C84BF4">
        <w:rPr>
          <w:rFonts w:cstheme="minorHAnsi"/>
          <w:lang w:val="en-GB"/>
        </w:rPr>
        <w:t>Annex No. 6 to SPC</w:t>
      </w:r>
    </w:p>
    <w:p w14:paraId="48511534" w14:textId="77777777" w:rsidR="00CB0302" w:rsidRPr="00C84BF4" w:rsidRDefault="00CB0302" w:rsidP="00BC1957">
      <w:pPr>
        <w:tabs>
          <w:tab w:val="left" w:pos="426"/>
        </w:tabs>
        <w:spacing w:after="0" w:line="240" w:lineRule="auto"/>
        <w:jc w:val="right"/>
        <w:rPr>
          <w:rFonts w:cstheme="minorHAnsi"/>
          <w:lang w:val="en-GB"/>
        </w:rPr>
      </w:pPr>
    </w:p>
    <w:p w14:paraId="69A73B16" w14:textId="6D575A71" w:rsidR="00CB0302" w:rsidRPr="00C84BF4" w:rsidRDefault="009A42BA" w:rsidP="00BC1957">
      <w:pPr>
        <w:tabs>
          <w:tab w:val="left" w:pos="426"/>
        </w:tabs>
        <w:spacing w:after="0" w:line="240" w:lineRule="auto"/>
        <w:jc w:val="center"/>
        <w:rPr>
          <w:rFonts w:cstheme="minorHAnsi"/>
          <w:b/>
          <w:lang w:val="en-GB"/>
        </w:rPr>
      </w:pPr>
      <w:r w:rsidRPr="00C84BF4">
        <w:rPr>
          <w:rFonts w:cstheme="minorHAnsi"/>
          <w:b/>
          <w:lang w:val="en-GB"/>
        </w:rPr>
        <w:t xml:space="preserve">THE MAIN TERMS OF THE CONTRACT </w:t>
      </w:r>
    </w:p>
    <w:p w14:paraId="14286293" w14:textId="6C5A6150" w:rsidR="00CC56A2" w:rsidRPr="00C84BF4" w:rsidRDefault="00CC56A2" w:rsidP="00BC1957">
      <w:pPr>
        <w:tabs>
          <w:tab w:val="left" w:pos="426"/>
        </w:tabs>
        <w:spacing w:after="0" w:line="240" w:lineRule="auto"/>
        <w:jc w:val="center"/>
        <w:rPr>
          <w:rFonts w:cstheme="minorHAnsi"/>
          <w:b/>
          <w:lang w:val="en-GB"/>
        </w:rPr>
      </w:pPr>
    </w:p>
    <w:p w14:paraId="040BD195" w14:textId="5FB6B835" w:rsidR="007A7614" w:rsidRPr="00C84BF4" w:rsidRDefault="00023628"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sz w:val="22"/>
          <w:szCs w:val="22"/>
          <w:lang w:val="en-GB" w:eastAsia="lt-LT"/>
        </w:rPr>
      </w:pPr>
      <w:bookmarkStart w:id="0" w:name="_Toc11397271"/>
      <w:r w:rsidRPr="00C84BF4">
        <w:rPr>
          <w:rFonts w:asciiTheme="minorHAnsi" w:hAnsiTheme="minorHAnsi" w:cstheme="minorHAnsi"/>
          <w:color w:val="000000" w:themeColor="text1"/>
          <w:sz w:val="22"/>
          <w:szCs w:val="22"/>
          <w:lang w:val="en-GB" w:eastAsia="lt-LT"/>
        </w:rPr>
        <w:t>The Contract shall be concluded following Paragraph 1 of Article 87 of the Law on Public Procurement of the Republic of Lithuania</w:t>
      </w:r>
      <w:r w:rsidR="007A7614" w:rsidRPr="00C84BF4">
        <w:rPr>
          <w:rFonts w:asciiTheme="minorHAnsi" w:hAnsiTheme="minorHAnsi" w:cstheme="minorHAnsi"/>
          <w:color w:val="000000" w:themeColor="text1"/>
          <w:sz w:val="22"/>
          <w:szCs w:val="22"/>
          <w:lang w:val="en-GB" w:eastAsia="lt-LT"/>
        </w:rPr>
        <w:t xml:space="preserve">, </w:t>
      </w:r>
      <w:r w:rsidRPr="00C84BF4">
        <w:rPr>
          <w:rFonts w:asciiTheme="minorHAnsi" w:hAnsiTheme="minorHAnsi" w:cstheme="minorHAnsi"/>
          <w:color w:val="000000" w:themeColor="text1"/>
          <w:sz w:val="22"/>
          <w:szCs w:val="22"/>
          <w:lang w:val="en-GB" w:eastAsia="lt-LT"/>
        </w:rPr>
        <w:t xml:space="preserve">i.e. </w:t>
      </w:r>
      <w:r w:rsidR="009A5A20">
        <w:rPr>
          <w:rFonts w:asciiTheme="minorHAnsi" w:hAnsiTheme="minorHAnsi" w:cstheme="minorHAnsi"/>
          <w:color w:val="000000" w:themeColor="text1"/>
          <w:sz w:val="22"/>
          <w:szCs w:val="22"/>
          <w:lang w:val="en-GB" w:eastAsia="lt-LT"/>
        </w:rPr>
        <w:t xml:space="preserve">the main terms and conditions of the Contract shall be transferred into the </w:t>
      </w:r>
      <w:r w:rsidR="00C6701B">
        <w:rPr>
          <w:rFonts w:asciiTheme="minorHAnsi" w:hAnsiTheme="minorHAnsi" w:cstheme="minorHAnsi"/>
          <w:color w:val="000000" w:themeColor="text1"/>
          <w:sz w:val="22"/>
          <w:szCs w:val="22"/>
          <w:lang w:val="en-GB" w:eastAsia="lt-LT"/>
        </w:rPr>
        <w:t>standard</w:t>
      </w:r>
      <w:r w:rsidR="009A5A20" w:rsidRPr="00C84BF4">
        <w:rPr>
          <w:rFonts w:asciiTheme="minorHAnsi" w:hAnsiTheme="minorHAnsi" w:cstheme="minorHAnsi"/>
          <w:color w:val="000000" w:themeColor="text1"/>
          <w:sz w:val="22"/>
          <w:szCs w:val="22"/>
          <w:lang w:val="en-GB" w:eastAsia="lt-LT"/>
        </w:rPr>
        <w:t xml:space="preserve"> terms of public procurement – sales</w:t>
      </w:r>
      <w:r w:rsidR="009A5A20">
        <w:rPr>
          <w:rFonts w:asciiTheme="minorHAnsi" w:hAnsiTheme="minorHAnsi" w:cstheme="minorHAnsi"/>
          <w:color w:val="000000" w:themeColor="text1"/>
          <w:sz w:val="22"/>
          <w:szCs w:val="22"/>
          <w:lang w:val="en-GB" w:eastAsia="lt-LT"/>
        </w:rPr>
        <w:t xml:space="preserve"> approved by Public Procurement Service</w:t>
      </w:r>
      <w:r w:rsidR="003365A3"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which can be found at</w:t>
      </w:r>
      <w:r w:rsidR="00961465" w:rsidRPr="00C84BF4">
        <w:rPr>
          <w:rFonts w:asciiTheme="minorHAnsi" w:hAnsiTheme="minorHAnsi" w:cstheme="minorHAnsi"/>
          <w:sz w:val="22"/>
          <w:szCs w:val="22"/>
          <w:lang w:val="en-GB"/>
        </w:rPr>
        <w:t xml:space="preserve"> </w:t>
      </w:r>
      <w:hyperlink r:id="rId8" w:history="1">
        <w:r w:rsidR="00C6701B">
          <w:rPr>
            <w:rStyle w:val="Hyperlink"/>
            <w:rFonts w:asciiTheme="minorHAnsi" w:hAnsiTheme="minorHAnsi" w:cstheme="minorHAnsi"/>
            <w:sz w:val="22"/>
            <w:szCs w:val="22"/>
          </w:rPr>
          <w:t>1S-209 On the Approval of the Standard Terms a</w:t>
        </w:r>
        <w:r w:rsidR="00C6701B">
          <w:rPr>
            <w:rStyle w:val="Hyperlink"/>
            <w:rFonts w:asciiTheme="minorHAnsi" w:hAnsiTheme="minorHAnsi" w:cstheme="minorHAnsi"/>
            <w:sz w:val="22"/>
            <w:szCs w:val="22"/>
          </w:rPr>
          <w:t>n</w:t>
        </w:r>
        <w:r w:rsidR="00C6701B">
          <w:rPr>
            <w:rStyle w:val="Hyperlink"/>
            <w:rFonts w:asciiTheme="minorHAnsi" w:hAnsiTheme="minorHAnsi" w:cstheme="minorHAnsi"/>
            <w:sz w:val="22"/>
            <w:szCs w:val="22"/>
          </w:rPr>
          <w:t>d Conditions of the Public Procurement Contract for Services</w:t>
        </w:r>
      </w:hyperlink>
      <w:r w:rsidR="007A7614" w:rsidRPr="00C84BF4">
        <w:rPr>
          <w:rFonts w:asciiTheme="minorHAnsi" w:hAnsiTheme="minorHAnsi" w:cstheme="minorHAnsi"/>
          <w:sz w:val="22"/>
          <w:szCs w:val="22"/>
          <w:lang w:val="en-GB"/>
        </w:rPr>
        <w:t>.</w:t>
      </w:r>
    </w:p>
    <w:p w14:paraId="293AABBD" w14:textId="7910BF31" w:rsidR="00063ABF" w:rsidRPr="00C84BF4" w:rsidRDefault="005401B8" w:rsidP="005E0055">
      <w:pPr>
        <w:pStyle w:val="Default"/>
        <w:numPr>
          <w:ilvl w:val="1"/>
          <w:numId w:val="9"/>
        </w:numPr>
        <w:tabs>
          <w:tab w:val="left" w:pos="993"/>
        </w:tabs>
        <w:ind w:left="0" w:firstLine="567"/>
        <w:jc w:val="both"/>
        <w:rPr>
          <w:rFonts w:asciiTheme="minorHAnsi" w:hAnsiTheme="minorHAnsi" w:cstheme="minorHAnsi"/>
          <w:bCs/>
          <w:color w:val="auto"/>
          <w:sz w:val="22"/>
          <w:szCs w:val="22"/>
          <w:lang w:val="en-GB"/>
        </w:rPr>
      </w:pPr>
      <w:r w:rsidRPr="00C84BF4">
        <w:rPr>
          <w:rFonts w:asciiTheme="minorHAnsi" w:eastAsia="Times New Roman" w:hAnsiTheme="minorHAnsi" w:cstheme="minorHAnsi"/>
          <w:bCs/>
          <w:color w:val="auto"/>
          <w:sz w:val="22"/>
          <w:szCs w:val="22"/>
          <w:lang w:val="en-GB" w:eastAsia="lt-LT"/>
        </w:rPr>
        <w:t xml:space="preserve">Following the terms and conditions set out in the Contract the Service provider shall undertake to provide the Contracting Authority the </w:t>
      </w:r>
      <w:r w:rsidRPr="00C84BF4">
        <w:rPr>
          <w:rFonts w:asciiTheme="minorHAnsi" w:eastAsia="Times New Roman" w:hAnsiTheme="minorHAnsi" w:cstheme="minorHAnsi"/>
          <w:b/>
          <w:color w:val="auto"/>
          <w:sz w:val="22"/>
          <w:szCs w:val="22"/>
          <w:lang w:val="en-GB" w:eastAsia="lt-LT"/>
        </w:rPr>
        <w:t xml:space="preserve">consulting services specified in Annex No. __ to the Contract – Technical Specification regarding the new required navigation performance (RNP) related to the development and implementation of the Lithuanian airspace structure and the efficiency of air traffic management services </w:t>
      </w:r>
      <w:r w:rsidR="00FB2632" w:rsidRPr="00C84BF4">
        <w:rPr>
          <w:rFonts w:asciiTheme="minorHAnsi" w:hAnsiTheme="minorHAnsi" w:cstheme="minorHAnsi"/>
          <w:sz w:val="22"/>
          <w:szCs w:val="22"/>
          <w:lang w:val="en-GB" w:eastAsia="lt-LT"/>
        </w:rPr>
        <w:t>(</w:t>
      </w:r>
      <w:r w:rsidRPr="00C84BF4">
        <w:rPr>
          <w:rFonts w:asciiTheme="minorHAnsi" w:eastAsia="Times New Roman" w:hAnsiTheme="minorHAnsi" w:cstheme="minorHAnsi"/>
          <w:bCs/>
          <w:color w:val="auto"/>
          <w:sz w:val="22"/>
          <w:szCs w:val="22"/>
          <w:lang w:val="en-GB"/>
        </w:rPr>
        <w:t>hereinafter referred to as the Services</w:t>
      </w:r>
      <w:r w:rsidR="00063ABF" w:rsidRPr="00C84BF4">
        <w:rPr>
          <w:rFonts w:asciiTheme="minorHAnsi" w:eastAsia="Times New Roman" w:hAnsiTheme="minorHAnsi" w:cstheme="minorHAnsi"/>
          <w:bCs/>
          <w:color w:val="auto"/>
          <w:sz w:val="22"/>
          <w:szCs w:val="22"/>
          <w:lang w:val="en-GB"/>
        </w:rPr>
        <w:t>)</w:t>
      </w:r>
      <w:r w:rsidR="00063ABF" w:rsidRPr="00C84BF4">
        <w:rPr>
          <w:rFonts w:asciiTheme="minorHAnsi" w:eastAsia="Times New Roman" w:hAnsiTheme="minorHAnsi" w:cstheme="minorHAnsi"/>
          <w:bCs/>
          <w:color w:val="auto"/>
          <w:sz w:val="22"/>
          <w:szCs w:val="22"/>
          <w:lang w:val="en-GB" w:eastAsia="lt-LT"/>
        </w:rPr>
        <w:t xml:space="preserve">, </w:t>
      </w:r>
      <w:r w:rsidR="00023628" w:rsidRPr="00C84BF4">
        <w:rPr>
          <w:rFonts w:asciiTheme="minorHAnsi" w:eastAsia="Times New Roman" w:hAnsiTheme="minorHAnsi" w:cstheme="minorHAnsi"/>
          <w:bCs/>
          <w:color w:val="auto"/>
          <w:sz w:val="22"/>
          <w:szCs w:val="22"/>
          <w:lang w:val="en-GB" w:eastAsia="lt-LT"/>
        </w:rPr>
        <w:t>whereas the Contracting Authority shall undertake to accept the provided Services of high quality and to pay</w:t>
      </w:r>
      <w:r w:rsidRPr="00C84BF4">
        <w:rPr>
          <w:rFonts w:asciiTheme="minorHAnsi" w:eastAsia="Times New Roman" w:hAnsiTheme="minorHAnsi" w:cstheme="minorHAnsi"/>
          <w:bCs/>
          <w:color w:val="auto"/>
          <w:sz w:val="22"/>
          <w:szCs w:val="22"/>
          <w:lang w:val="en-GB" w:eastAsia="lt-LT"/>
        </w:rPr>
        <w:t xml:space="preserve"> the Service Provider</w:t>
      </w:r>
      <w:r w:rsidR="00023628" w:rsidRPr="00C84BF4">
        <w:rPr>
          <w:rFonts w:asciiTheme="minorHAnsi" w:eastAsia="Times New Roman" w:hAnsiTheme="minorHAnsi" w:cstheme="minorHAnsi"/>
          <w:bCs/>
          <w:color w:val="auto"/>
          <w:sz w:val="22"/>
          <w:szCs w:val="22"/>
          <w:lang w:val="en-GB" w:eastAsia="lt-LT"/>
        </w:rPr>
        <w:t xml:space="preserve"> for them in accordance with the procedure </w:t>
      </w:r>
      <w:r w:rsidRPr="00C84BF4">
        <w:rPr>
          <w:rFonts w:asciiTheme="minorHAnsi" w:eastAsia="Times New Roman" w:hAnsiTheme="minorHAnsi" w:cstheme="minorHAnsi"/>
          <w:bCs/>
          <w:color w:val="auto"/>
          <w:sz w:val="22"/>
          <w:szCs w:val="22"/>
          <w:lang w:val="en-GB" w:eastAsia="lt-LT"/>
        </w:rPr>
        <w:t>established under the Contract</w:t>
      </w:r>
      <w:r w:rsidR="00063ABF" w:rsidRPr="00C84BF4">
        <w:rPr>
          <w:rFonts w:asciiTheme="minorHAnsi" w:eastAsia="Times New Roman" w:hAnsiTheme="minorHAnsi" w:cstheme="minorHAnsi"/>
          <w:bCs/>
          <w:color w:val="auto"/>
          <w:sz w:val="22"/>
          <w:szCs w:val="22"/>
          <w:lang w:val="en-GB" w:eastAsia="lt-LT"/>
        </w:rPr>
        <w:t>.</w:t>
      </w:r>
    </w:p>
    <w:p w14:paraId="76DE363D" w14:textId="5F498A58" w:rsidR="00C43D96" w:rsidRPr="00C84BF4" w:rsidRDefault="009A42BA" w:rsidP="003728E8">
      <w:pPr>
        <w:pStyle w:val="ListParagraph"/>
        <w:numPr>
          <w:ilvl w:val="1"/>
          <w:numId w:val="9"/>
        </w:numPr>
        <w:pBdr>
          <w:top w:val="nil"/>
          <w:left w:val="nil"/>
          <w:bottom w:val="nil"/>
          <w:right w:val="nil"/>
          <w:between w:val="nil"/>
          <w:bar w:val="nil"/>
        </w:pBdr>
        <w:tabs>
          <w:tab w:val="left" w:pos="142"/>
          <w:tab w:val="left" w:pos="567"/>
          <w:tab w:val="left" w:pos="851"/>
        </w:tabs>
        <w:ind w:left="0" w:firstLine="567"/>
        <w:contextualSpacing w:val="0"/>
        <w:jc w:val="both"/>
        <w:outlineLvl w:val="0"/>
        <w:rPr>
          <w:rFonts w:asciiTheme="minorHAnsi" w:hAnsiTheme="minorHAnsi" w:cstheme="minorHAnsi"/>
          <w:color w:val="000000" w:themeColor="text1"/>
          <w:sz w:val="22"/>
          <w:szCs w:val="22"/>
          <w:lang w:val="en-GB" w:eastAsia="lt-LT"/>
        </w:rPr>
      </w:pPr>
      <w:r w:rsidRPr="00C84BF4">
        <w:rPr>
          <w:rFonts w:asciiTheme="minorHAnsi" w:hAnsiTheme="minorHAnsi" w:cstheme="minorHAnsi"/>
          <w:color w:val="000000" w:themeColor="text1"/>
          <w:sz w:val="22"/>
          <w:szCs w:val="22"/>
          <w:lang w:val="en-GB" w:eastAsia="lt-LT"/>
        </w:rPr>
        <w:t xml:space="preserve">The acquired Services shall meet the requirements established in Annex No. </w:t>
      </w:r>
      <w:r w:rsidR="00B62BF9" w:rsidRPr="00C84BF4">
        <w:rPr>
          <w:rFonts w:asciiTheme="minorHAnsi" w:hAnsiTheme="minorHAnsi" w:cstheme="minorHAnsi"/>
          <w:color w:val="000000" w:themeColor="text1"/>
          <w:sz w:val="22"/>
          <w:szCs w:val="22"/>
          <w:lang w:val="en-GB" w:eastAsia="lt-LT"/>
        </w:rPr>
        <w:t xml:space="preserve">___ </w:t>
      </w:r>
      <w:r w:rsidRPr="00C84BF4">
        <w:rPr>
          <w:rFonts w:asciiTheme="minorHAnsi" w:hAnsiTheme="minorHAnsi" w:cstheme="minorHAnsi"/>
          <w:color w:val="000000" w:themeColor="text1"/>
          <w:sz w:val="22"/>
          <w:szCs w:val="22"/>
          <w:lang w:val="en-GB" w:eastAsia="lt-LT"/>
        </w:rPr>
        <w:t>to the Contract – Technical Specification and Procurement conditions</w:t>
      </w:r>
      <w:r w:rsidR="00C43D96" w:rsidRPr="00C84BF4">
        <w:rPr>
          <w:rFonts w:asciiTheme="minorHAnsi" w:hAnsiTheme="minorHAnsi" w:cstheme="minorHAnsi"/>
          <w:color w:val="000000" w:themeColor="text1"/>
          <w:sz w:val="22"/>
          <w:szCs w:val="22"/>
          <w:lang w:val="en-GB" w:eastAsia="lt-LT"/>
        </w:rPr>
        <w:t>.</w:t>
      </w:r>
      <w:bookmarkEnd w:id="0"/>
    </w:p>
    <w:p w14:paraId="3A482DDC" w14:textId="5F36542C" w:rsidR="004C6CB0" w:rsidRPr="00C84BF4" w:rsidRDefault="004C6CB0" w:rsidP="003728E8">
      <w:pPr>
        <w:pStyle w:val="ListParagraph"/>
        <w:numPr>
          <w:ilvl w:val="1"/>
          <w:numId w:val="9"/>
        </w:numPr>
        <w:tabs>
          <w:tab w:val="left" w:pos="142"/>
          <w:tab w:val="left" w:pos="851"/>
        </w:tabs>
        <w:ind w:left="0" w:firstLine="567"/>
        <w:rPr>
          <w:rFonts w:asciiTheme="minorHAnsi" w:hAnsiTheme="minorHAnsi" w:cstheme="minorHAnsi"/>
          <w:color w:val="000000" w:themeColor="text1"/>
          <w:sz w:val="22"/>
          <w:szCs w:val="22"/>
          <w:lang w:val="en-GB" w:eastAsia="lt-LT"/>
        </w:rPr>
      </w:pPr>
      <w:r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 xml:space="preserve">Maximum starting price of the Contract is </w:t>
      </w:r>
      <w:r w:rsidRPr="00C84BF4">
        <w:rPr>
          <w:rFonts w:asciiTheme="minorHAnsi" w:hAnsiTheme="minorHAnsi" w:cstheme="minorHAnsi"/>
          <w:color w:val="000000" w:themeColor="text1"/>
          <w:sz w:val="22"/>
          <w:szCs w:val="22"/>
          <w:lang w:val="en-GB" w:eastAsia="lt-LT"/>
        </w:rPr>
        <w:t>______</w:t>
      </w:r>
      <w:proofErr w:type="gramStart"/>
      <w:r w:rsidRPr="00C84BF4">
        <w:rPr>
          <w:rFonts w:asciiTheme="minorHAnsi" w:hAnsiTheme="minorHAnsi" w:cstheme="minorHAnsi"/>
          <w:color w:val="000000" w:themeColor="text1"/>
          <w:sz w:val="22"/>
          <w:szCs w:val="22"/>
          <w:lang w:val="en-GB" w:eastAsia="lt-LT"/>
        </w:rPr>
        <w:t>_  EUR</w:t>
      </w:r>
      <w:proofErr w:type="gramEnd"/>
      <w:r w:rsidRPr="00C84BF4">
        <w:rPr>
          <w:rFonts w:asciiTheme="minorHAnsi" w:hAnsiTheme="minorHAnsi" w:cstheme="minorHAnsi"/>
          <w:color w:val="000000" w:themeColor="text1"/>
          <w:sz w:val="22"/>
          <w:szCs w:val="22"/>
          <w:lang w:val="en-GB" w:eastAsia="lt-LT"/>
        </w:rPr>
        <w:t xml:space="preserve"> (_______ </w:t>
      </w:r>
      <w:r w:rsidR="009A42BA" w:rsidRPr="00C84BF4">
        <w:rPr>
          <w:rFonts w:asciiTheme="minorHAnsi" w:hAnsiTheme="minorHAnsi" w:cstheme="minorHAnsi"/>
          <w:color w:val="000000" w:themeColor="text1"/>
          <w:sz w:val="22"/>
          <w:szCs w:val="22"/>
          <w:lang w:val="en-GB" w:eastAsia="lt-LT"/>
        </w:rPr>
        <w:t>euros</w:t>
      </w:r>
      <w:r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not including VAT</w:t>
      </w:r>
      <w:r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i.e.</w:t>
      </w:r>
      <w:r w:rsidRPr="00C84BF4">
        <w:rPr>
          <w:rFonts w:asciiTheme="minorHAnsi" w:hAnsiTheme="minorHAnsi" w:cstheme="minorHAnsi"/>
          <w:color w:val="000000" w:themeColor="text1"/>
          <w:sz w:val="22"/>
          <w:szCs w:val="22"/>
          <w:lang w:val="en-GB" w:eastAsia="lt-LT"/>
        </w:rPr>
        <w:t xml:space="preserve"> ______</w:t>
      </w:r>
      <w:proofErr w:type="gramStart"/>
      <w:r w:rsidRPr="00C84BF4">
        <w:rPr>
          <w:rFonts w:asciiTheme="minorHAnsi" w:hAnsiTheme="minorHAnsi" w:cstheme="minorHAnsi"/>
          <w:color w:val="000000" w:themeColor="text1"/>
          <w:sz w:val="22"/>
          <w:szCs w:val="22"/>
          <w:lang w:val="en-GB" w:eastAsia="lt-LT"/>
        </w:rPr>
        <w:t>_  EUR</w:t>
      </w:r>
      <w:proofErr w:type="gramEnd"/>
      <w:r w:rsidRPr="00C84BF4">
        <w:rPr>
          <w:rFonts w:asciiTheme="minorHAnsi" w:hAnsiTheme="minorHAnsi" w:cstheme="minorHAnsi"/>
          <w:color w:val="000000" w:themeColor="text1"/>
          <w:sz w:val="22"/>
          <w:szCs w:val="22"/>
          <w:lang w:val="en-GB" w:eastAsia="lt-LT"/>
        </w:rPr>
        <w:t xml:space="preserve"> (_______ eur</w:t>
      </w:r>
      <w:r w:rsidR="009A42BA" w:rsidRPr="00C84BF4">
        <w:rPr>
          <w:rFonts w:asciiTheme="minorHAnsi" w:hAnsiTheme="minorHAnsi" w:cstheme="minorHAnsi"/>
          <w:color w:val="000000" w:themeColor="text1"/>
          <w:sz w:val="22"/>
          <w:szCs w:val="22"/>
          <w:lang w:val="en-GB" w:eastAsia="lt-LT"/>
        </w:rPr>
        <w:t>os</w:t>
      </w:r>
      <w:r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 xml:space="preserve">including VAT </w:t>
      </w:r>
      <w:r w:rsidRPr="00C84BF4">
        <w:rPr>
          <w:rFonts w:asciiTheme="minorHAnsi" w:hAnsiTheme="minorHAnsi" w:cstheme="minorHAnsi"/>
          <w:color w:val="000000" w:themeColor="text1"/>
          <w:sz w:val="22"/>
          <w:szCs w:val="22"/>
          <w:lang w:val="en-GB" w:eastAsia="lt-LT"/>
        </w:rPr>
        <w:t>(</w:t>
      </w:r>
      <w:r w:rsidR="009A42BA" w:rsidRPr="00C84BF4">
        <w:rPr>
          <w:rFonts w:asciiTheme="minorHAnsi" w:hAnsiTheme="minorHAnsi" w:cstheme="minorHAnsi"/>
          <w:color w:val="000000" w:themeColor="text1"/>
          <w:sz w:val="22"/>
          <w:szCs w:val="22"/>
          <w:lang w:val="en-GB" w:eastAsia="lt-LT"/>
        </w:rPr>
        <w:t>if applicable</w:t>
      </w:r>
      <w:r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The price of the Contract shall include</w:t>
      </w:r>
      <w:r w:rsidRPr="00C84BF4">
        <w:rPr>
          <w:rFonts w:asciiTheme="minorHAnsi" w:hAnsiTheme="minorHAnsi" w:cstheme="minorHAnsi"/>
          <w:color w:val="000000" w:themeColor="text1"/>
          <w:sz w:val="22"/>
          <w:szCs w:val="22"/>
          <w:lang w:val="en-GB" w:eastAsia="lt-LT"/>
        </w:rPr>
        <w:t>:</w:t>
      </w:r>
    </w:p>
    <w:p w14:paraId="25AD3EC8" w14:textId="69B7A032" w:rsidR="004C6CB0" w:rsidRPr="00C84BF4" w:rsidRDefault="004C6CB0" w:rsidP="003728E8">
      <w:pPr>
        <w:pStyle w:val="ListParagraph"/>
        <w:tabs>
          <w:tab w:val="left" w:pos="142"/>
          <w:tab w:val="left" w:pos="851"/>
        </w:tabs>
        <w:ind w:left="567"/>
        <w:rPr>
          <w:rFonts w:asciiTheme="minorHAnsi" w:hAnsiTheme="minorHAnsi" w:cstheme="minorHAnsi"/>
          <w:color w:val="000000" w:themeColor="text1"/>
          <w:sz w:val="22"/>
          <w:szCs w:val="22"/>
          <w:lang w:val="en-GB" w:eastAsia="lt-LT"/>
        </w:rPr>
      </w:pPr>
      <w:r w:rsidRPr="00C84BF4">
        <w:rPr>
          <w:rFonts w:asciiTheme="minorHAnsi" w:hAnsiTheme="minorHAnsi" w:cstheme="minorHAnsi"/>
          <w:color w:val="000000" w:themeColor="text1"/>
          <w:sz w:val="22"/>
          <w:szCs w:val="22"/>
          <w:lang w:val="en-GB" w:eastAsia="lt-LT"/>
        </w:rPr>
        <w:t xml:space="preserve">4.1. </w:t>
      </w:r>
      <w:r w:rsidR="009A42BA" w:rsidRPr="00C84BF4">
        <w:rPr>
          <w:rFonts w:asciiTheme="minorHAnsi" w:hAnsiTheme="minorHAnsi" w:cstheme="minorHAnsi"/>
          <w:color w:val="000000" w:themeColor="text1"/>
          <w:sz w:val="22"/>
          <w:szCs w:val="22"/>
          <w:lang w:val="en-GB" w:eastAsia="lt-LT"/>
        </w:rPr>
        <w:t xml:space="preserve">Consulting service price </w:t>
      </w:r>
      <w:r w:rsidR="00A434A4" w:rsidRPr="00C84BF4">
        <w:rPr>
          <w:rFonts w:asciiTheme="minorHAnsi" w:hAnsiTheme="minorHAnsi" w:cstheme="minorHAnsi"/>
          <w:color w:val="000000" w:themeColor="text1"/>
          <w:sz w:val="22"/>
          <w:szCs w:val="22"/>
          <w:lang w:val="en-GB" w:eastAsia="lt-LT"/>
        </w:rPr>
        <w:t>(</w:t>
      </w:r>
      <w:r w:rsidR="009A42BA" w:rsidRPr="00C84BF4">
        <w:rPr>
          <w:rFonts w:asciiTheme="minorHAnsi" w:hAnsiTheme="minorHAnsi" w:cstheme="minorHAnsi"/>
          <w:color w:val="000000" w:themeColor="text1"/>
          <w:sz w:val="22"/>
          <w:szCs w:val="22"/>
          <w:lang w:val="en-GB" w:eastAsia="lt-LT"/>
        </w:rPr>
        <w:t xml:space="preserve">the price of </w:t>
      </w:r>
      <w:r w:rsidR="00A434A4" w:rsidRPr="00C84BF4">
        <w:rPr>
          <w:rFonts w:asciiTheme="minorHAnsi" w:hAnsiTheme="minorHAnsi" w:cstheme="minorHAnsi"/>
          <w:color w:val="000000" w:themeColor="text1"/>
          <w:sz w:val="22"/>
          <w:szCs w:val="22"/>
          <w:lang w:val="en-GB" w:eastAsia="lt-LT"/>
        </w:rPr>
        <w:t xml:space="preserve">4 </w:t>
      </w:r>
      <w:r w:rsidR="009A42BA" w:rsidRPr="00C84BF4">
        <w:rPr>
          <w:rFonts w:asciiTheme="minorHAnsi" w:hAnsiTheme="minorHAnsi" w:cstheme="minorHAnsi"/>
          <w:color w:val="000000" w:themeColor="text1"/>
          <w:sz w:val="22"/>
          <w:szCs w:val="22"/>
          <w:lang w:val="en-GB" w:eastAsia="lt-LT"/>
        </w:rPr>
        <w:t>work packages</w:t>
      </w:r>
      <w:r w:rsidR="00A434A4"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 xml:space="preserve">is </w:t>
      </w:r>
      <w:r w:rsidR="00A434A4" w:rsidRPr="00C84BF4">
        <w:rPr>
          <w:rFonts w:asciiTheme="minorHAnsi" w:hAnsiTheme="minorHAnsi" w:cstheme="minorHAnsi"/>
          <w:color w:val="000000" w:themeColor="text1"/>
          <w:sz w:val="22"/>
          <w:szCs w:val="22"/>
          <w:lang w:val="en-GB" w:eastAsia="lt-LT"/>
        </w:rPr>
        <w:t>______</w:t>
      </w:r>
      <w:proofErr w:type="gramStart"/>
      <w:r w:rsidR="00A434A4" w:rsidRPr="00C84BF4">
        <w:rPr>
          <w:rFonts w:asciiTheme="minorHAnsi" w:hAnsiTheme="minorHAnsi" w:cstheme="minorHAnsi"/>
          <w:color w:val="000000" w:themeColor="text1"/>
          <w:sz w:val="22"/>
          <w:szCs w:val="22"/>
          <w:lang w:val="en-GB" w:eastAsia="lt-LT"/>
        </w:rPr>
        <w:t>_  EUR</w:t>
      </w:r>
      <w:proofErr w:type="gramEnd"/>
      <w:r w:rsidR="00A434A4" w:rsidRPr="00C84BF4">
        <w:rPr>
          <w:rFonts w:asciiTheme="minorHAnsi" w:hAnsiTheme="minorHAnsi" w:cstheme="minorHAnsi"/>
          <w:color w:val="000000" w:themeColor="text1"/>
          <w:sz w:val="22"/>
          <w:szCs w:val="22"/>
          <w:lang w:val="en-GB" w:eastAsia="lt-LT"/>
        </w:rPr>
        <w:t xml:space="preserve"> (_______ </w:t>
      </w:r>
      <w:r w:rsidR="009A42BA" w:rsidRPr="00C84BF4">
        <w:rPr>
          <w:rFonts w:asciiTheme="minorHAnsi" w:hAnsiTheme="minorHAnsi" w:cstheme="minorHAnsi"/>
          <w:color w:val="000000" w:themeColor="text1"/>
          <w:sz w:val="22"/>
          <w:szCs w:val="22"/>
          <w:lang w:val="en-GB" w:eastAsia="lt-LT"/>
        </w:rPr>
        <w:t>euros</w:t>
      </w:r>
      <w:r w:rsidR="00A434A4"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not including VAT</w:t>
      </w:r>
      <w:r w:rsidR="00A434A4"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 xml:space="preserve">i.e. </w:t>
      </w:r>
      <w:r w:rsidR="00A434A4" w:rsidRPr="00C84BF4">
        <w:rPr>
          <w:rFonts w:asciiTheme="minorHAnsi" w:hAnsiTheme="minorHAnsi" w:cstheme="minorHAnsi"/>
          <w:color w:val="000000" w:themeColor="text1"/>
          <w:sz w:val="22"/>
          <w:szCs w:val="22"/>
          <w:lang w:val="en-GB" w:eastAsia="lt-LT"/>
        </w:rPr>
        <w:t>______</w:t>
      </w:r>
      <w:proofErr w:type="gramStart"/>
      <w:r w:rsidR="00A434A4" w:rsidRPr="00C84BF4">
        <w:rPr>
          <w:rFonts w:asciiTheme="minorHAnsi" w:hAnsiTheme="minorHAnsi" w:cstheme="minorHAnsi"/>
          <w:color w:val="000000" w:themeColor="text1"/>
          <w:sz w:val="22"/>
          <w:szCs w:val="22"/>
          <w:lang w:val="en-GB" w:eastAsia="lt-LT"/>
        </w:rPr>
        <w:t>_  EUR</w:t>
      </w:r>
      <w:proofErr w:type="gramEnd"/>
      <w:r w:rsidR="00A434A4" w:rsidRPr="00C84BF4">
        <w:rPr>
          <w:rFonts w:asciiTheme="minorHAnsi" w:hAnsiTheme="minorHAnsi" w:cstheme="minorHAnsi"/>
          <w:color w:val="000000" w:themeColor="text1"/>
          <w:sz w:val="22"/>
          <w:szCs w:val="22"/>
          <w:lang w:val="en-GB" w:eastAsia="lt-LT"/>
        </w:rPr>
        <w:t xml:space="preserve"> (_______ </w:t>
      </w:r>
      <w:r w:rsidR="009A42BA" w:rsidRPr="00C84BF4">
        <w:rPr>
          <w:rFonts w:asciiTheme="minorHAnsi" w:hAnsiTheme="minorHAnsi" w:cstheme="minorHAnsi"/>
          <w:color w:val="000000" w:themeColor="text1"/>
          <w:sz w:val="22"/>
          <w:szCs w:val="22"/>
          <w:lang w:val="en-GB" w:eastAsia="lt-LT"/>
        </w:rPr>
        <w:t>euros</w:t>
      </w:r>
      <w:r w:rsidR="00A434A4" w:rsidRPr="00C84BF4">
        <w:rPr>
          <w:rFonts w:asciiTheme="minorHAnsi" w:hAnsiTheme="minorHAnsi" w:cstheme="minorHAnsi"/>
          <w:color w:val="000000" w:themeColor="text1"/>
          <w:sz w:val="22"/>
          <w:szCs w:val="22"/>
          <w:lang w:val="en-GB" w:eastAsia="lt-LT"/>
        </w:rPr>
        <w:t xml:space="preserve">) </w:t>
      </w:r>
      <w:r w:rsidR="009A42BA" w:rsidRPr="00C84BF4">
        <w:rPr>
          <w:rFonts w:asciiTheme="minorHAnsi" w:hAnsiTheme="minorHAnsi" w:cstheme="minorHAnsi"/>
          <w:color w:val="000000" w:themeColor="text1"/>
          <w:sz w:val="22"/>
          <w:szCs w:val="22"/>
          <w:lang w:val="en-GB" w:eastAsia="lt-LT"/>
        </w:rPr>
        <w:t xml:space="preserve">including VAT </w:t>
      </w:r>
      <w:r w:rsidR="00A434A4" w:rsidRPr="00C84BF4">
        <w:rPr>
          <w:rFonts w:asciiTheme="minorHAnsi" w:hAnsiTheme="minorHAnsi" w:cstheme="minorHAnsi"/>
          <w:color w:val="000000" w:themeColor="text1"/>
          <w:sz w:val="22"/>
          <w:szCs w:val="22"/>
          <w:lang w:val="en-GB" w:eastAsia="lt-LT"/>
        </w:rPr>
        <w:t>(</w:t>
      </w:r>
      <w:r w:rsidR="009A42BA" w:rsidRPr="00C84BF4">
        <w:rPr>
          <w:rFonts w:asciiTheme="minorHAnsi" w:hAnsiTheme="minorHAnsi" w:cstheme="minorHAnsi"/>
          <w:color w:val="000000" w:themeColor="text1"/>
          <w:sz w:val="22"/>
          <w:szCs w:val="22"/>
          <w:lang w:val="en-GB" w:eastAsia="lt-LT"/>
        </w:rPr>
        <w:t>if applicable</w:t>
      </w:r>
      <w:r w:rsidR="00A434A4" w:rsidRPr="00C84BF4">
        <w:rPr>
          <w:rFonts w:asciiTheme="minorHAnsi" w:hAnsiTheme="minorHAnsi" w:cstheme="minorHAnsi"/>
          <w:color w:val="000000" w:themeColor="text1"/>
          <w:sz w:val="22"/>
          <w:szCs w:val="22"/>
          <w:lang w:val="en-GB" w:eastAsia="lt-LT"/>
        </w:rPr>
        <w:t>)</w:t>
      </w:r>
      <w:r w:rsidR="00534845">
        <w:rPr>
          <w:rFonts w:asciiTheme="minorHAnsi" w:hAnsiTheme="minorHAnsi" w:cstheme="minorHAnsi"/>
          <w:color w:val="000000" w:themeColor="text1"/>
          <w:sz w:val="22"/>
          <w:szCs w:val="22"/>
          <w:lang w:val="en-GB" w:eastAsia="lt-LT"/>
        </w:rPr>
        <w:t>.</w:t>
      </w:r>
    </w:p>
    <w:p w14:paraId="0AF6F248" w14:textId="6451A844" w:rsidR="00A434A4" w:rsidRPr="00C84BF4" w:rsidRDefault="00A434A4" w:rsidP="00BC6732">
      <w:pPr>
        <w:pStyle w:val="ListParagraph"/>
        <w:tabs>
          <w:tab w:val="left" w:pos="851"/>
        </w:tabs>
        <w:ind w:left="0" w:firstLine="567"/>
        <w:jc w:val="both"/>
        <w:rPr>
          <w:rFonts w:asciiTheme="minorHAnsi" w:hAnsiTheme="minorHAnsi" w:cstheme="minorHAnsi"/>
          <w:color w:val="000000" w:themeColor="text1"/>
          <w:sz w:val="22"/>
          <w:szCs w:val="22"/>
          <w:lang w:val="en-GB" w:eastAsia="lt-LT"/>
        </w:rPr>
      </w:pPr>
      <w:r w:rsidRPr="00C84BF4">
        <w:rPr>
          <w:rFonts w:asciiTheme="minorHAnsi" w:hAnsiTheme="minorHAnsi" w:cstheme="minorHAnsi"/>
          <w:color w:val="000000" w:themeColor="text1"/>
          <w:sz w:val="22"/>
          <w:szCs w:val="22"/>
          <w:lang w:val="en-GB" w:eastAsia="lt-LT"/>
        </w:rPr>
        <w:t xml:space="preserve">4.2. </w:t>
      </w:r>
      <w:r w:rsidR="002960BE" w:rsidRPr="00C84BF4">
        <w:rPr>
          <w:rFonts w:asciiTheme="minorHAnsi" w:hAnsiTheme="minorHAnsi" w:cstheme="minorHAnsi"/>
          <w:color w:val="000000" w:themeColor="text1"/>
          <w:sz w:val="22"/>
          <w:szCs w:val="22"/>
          <w:lang w:val="en-GB" w:eastAsia="lt-LT"/>
        </w:rPr>
        <w:t>Ma</w:t>
      </w:r>
      <w:r w:rsidR="00BC6732" w:rsidRPr="00C84BF4">
        <w:rPr>
          <w:rFonts w:asciiTheme="minorHAnsi" w:hAnsiTheme="minorHAnsi" w:cstheme="minorHAnsi"/>
          <w:color w:val="000000" w:themeColor="text1"/>
          <w:sz w:val="22"/>
          <w:szCs w:val="22"/>
          <w:lang w:val="en-GB" w:eastAsia="lt-LT"/>
        </w:rPr>
        <w:t>ximum price of additional consultations is</w:t>
      </w:r>
      <w:r w:rsidR="00E316BA" w:rsidRPr="00C84BF4">
        <w:rPr>
          <w:rFonts w:asciiTheme="minorHAnsi" w:hAnsiTheme="minorHAnsi" w:cstheme="minorHAnsi"/>
          <w:color w:val="000000" w:themeColor="text1"/>
          <w:sz w:val="22"/>
          <w:szCs w:val="22"/>
          <w:lang w:val="en-GB" w:eastAsia="lt-LT"/>
        </w:rPr>
        <w:t xml:space="preserve"> 80</w:t>
      </w:r>
      <w:r w:rsidR="00BC6732" w:rsidRPr="00C84BF4">
        <w:rPr>
          <w:rFonts w:asciiTheme="minorHAnsi" w:hAnsiTheme="minorHAnsi" w:cstheme="minorHAnsi"/>
          <w:color w:val="000000" w:themeColor="text1"/>
          <w:sz w:val="22"/>
          <w:szCs w:val="22"/>
          <w:lang w:val="en-GB" w:eastAsia="lt-LT"/>
        </w:rPr>
        <w:t> </w:t>
      </w:r>
      <w:r w:rsidR="00E316BA" w:rsidRPr="00C84BF4">
        <w:rPr>
          <w:rFonts w:asciiTheme="minorHAnsi" w:hAnsiTheme="minorHAnsi" w:cstheme="minorHAnsi"/>
          <w:color w:val="000000" w:themeColor="text1"/>
          <w:sz w:val="22"/>
          <w:szCs w:val="22"/>
          <w:lang w:val="en-GB" w:eastAsia="lt-LT"/>
        </w:rPr>
        <w:t>000</w:t>
      </w:r>
      <w:r w:rsidR="00BC6732" w:rsidRPr="00C84BF4">
        <w:rPr>
          <w:rFonts w:asciiTheme="minorHAnsi" w:hAnsiTheme="minorHAnsi" w:cstheme="minorHAnsi"/>
          <w:color w:val="000000" w:themeColor="text1"/>
          <w:sz w:val="22"/>
          <w:szCs w:val="22"/>
          <w:lang w:val="en-GB" w:eastAsia="lt-LT"/>
        </w:rPr>
        <w:t>.</w:t>
      </w:r>
      <w:r w:rsidR="00E316BA" w:rsidRPr="00C84BF4">
        <w:rPr>
          <w:rFonts w:asciiTheme="minorHAnsi" w:hAnsiTheme="minorHAnsi" w:cstheme="minorHAnsi"/>
          <w:color w:val="000000" w:themeColor="text1"/>
          <w:sz w:val="22"/>
          <w:szCs w:val="22"/>
          <w:lang w:val="en-GB" w:eastAsia="lt-LT"/>
        </w:rPr>
        <w:t>00 E</w:t>
      </w:r>
      <w:r w:rsidR="00BC6732" w:rsidRPr="00C84BF4">
        <w:rPr>
          <w:rFonts w:asciiTheme="minorHAnsi" w:hAnsiTheme="minorHAnsi" w:cstheme="minorHAnsi"/>
          <w:color w:val="000000" w:themeColor="text1"/>
          <w:sz w:val="22"/>
          <w:szCs w:val="22"/>
          <w:lang w:val="en-GB" w:eastAsia="lt-LT"/>
        </w:rPr>
        <w:t xml:space="preserve">UR </w:t>
      </w:r>
      <w:r w:rsidR="00924E46" w:rsidRPr="00C84BF4">
        <w:rPr>
          <w:rFonts w:asciiTheme="minorHAnsi" w:hAnsiTheme="minorHAnsi" w:cstheme="minorHAnsi"/>
          <w:color w:val="000000" w:themeColor="text1"/>
          <w:sz w:val="22"/>
          <w:szCs w:val="22"/>
          <w:lang w:val="en-GB" w:eastAsia="lt-LT"/>
        </w:rPr>
        <w:t>(</w:t>
      </w:r>
      <w:r w:rsidR="00BC6732" w:rsidRPr="00C84BF4">
        <w:rPr>
          <w:rFonts w:asciiTheme="minorHAnsi" w:hAnsiTheme="minorHAnsi" w:cstheme="minorHAnsi"/>
          <w:color w:val="000000" w:themeColor="text1"/>
          <w:sz w:val="22"/>
          <w:szCs w:val="22"/>
          <w:lang w:val="en-GB" w:eastAsia="lt-LT"/>
        </w:rPr>
        <w:t>eighty thousand euros</w:t>
      </w:r>
      <w:r w:rsidR="00924E46" w:rsidRPr="00C84BF4">
        <w:rPr>
          <w:rFonts w:asciiTheme="minorHAnsi" w:hAnsiTheme="minorHAnsi" w:cstheme="minorHAnsi"/>
          <w:color w:val="000000" w:themeColor="text1"/>
          <w:sz w:val="22"/>
          <w:szCs w:val="22"/>
          <w:lang w:val="en-GB" w:eastAsia="lt-LT"/>
        </w:rPr>
        <w:t xml:space="preserve">) </w:t>
      </w:r>
      <w:r w:rsidR="00BC6732" w:rsidRPr="00C84BF4">
        <w:rPr>
          <w:rFonts w:asciiTheme="minorHAnsi" w:hAnsiTheme="minorHAnsi" w:cstheme="minorHAnsi"/>
          <w:color w:val="000000" w:themeColor="text1"/>
          <w:sz w:val="22"/>
          <w:szCs w:val="22"/>
          <w:lang w:val="en-GB" w:eastAsia="lt-LT"/>
        </w:rPr>
        <w:t>not including VAT</w:t>
      </w:r>
      <w:r w:rsidR="00924E46" w:rsidRPr="00C84BF4">
        <w:rPr>
          <w:rFonts w:asciiTheme="minorHAnsi" w:hAnsiTheme="minorHAnsi" w:cstheme="minorHAnsi"/>
          <w:color w:val="000000" w:themeColor="text1"/>
          <w:sz w:val="22"/>
          <w:szCs w:val="22"/>
          <w:lang w:val="en-GB" w:eastAsia="lt-LT"/>
        </w:rPr>
        <w:t xml:space="preserve">, </w:t>
      </w:r>
      <w:r w:rsidR="00BC6732" w:rsidRPr="00C84BF4">
        <w:rPr>
          <w:rFonts w:asciiTheme="minorHAnsi" w:hAnsiTheme="minorHAnsi" w:cstheme="minorHAnsi"/>
          <w:color w:val="000000" w:themeColor="text1"/>
          <w:sz w:val="22"/>
          <w:szCs w:val="22"/>
          <w:lang w:val="en-GB" w:eastAsia="lt-LT"/>
        </w:rPr>
        <w:t>i.e.</w:t>
      </w:r>
      <w:r w:rsidR="00924E46" w:rsidRPr="00C84BF4">
        <w:rPr>
          <w:rFonts w:asciiTheme="minorHAnsi" w:hAnsiTheme="minorHAnsi" w:cstheme="minorHAnsi"/>
          <w:color w:val="000000" w:themeColor="text1"/>
          <w:sz w:val="22"/>
          <w:szCs w:val="22"/>
          <w:lang w:val="en-GB" w:eastAsia="lt-LT"/>
        </w:rPr>
        <w:t xml:space="preserve"> 96</w:t>
      </w:r>
      <w:r w:rsidR="00BC6732" w:rsidRPr="00C84BF4">
        <w:rPr>
          <w:rFonts w:asciiTheme="minorHAnsi" w:hAnsiTheme="minorHAnsi" w:cstheme="minorHAnsi"/>
          <w:color w:val="000000" w:themeColor="text1"/>
          <w:sz w:val="22"/>
          <w:szCs w:val="22"/>
          <w:lang w:val="en-GB" w:eastAsia="lt-LT"/>
        </w:rPr>
        <w:t> </w:t>
      </w:r>
      <w:r w:rsidR="00924E46" w:rsidRPr="00C84BF4">
        <w:rPr>
          <w:rFonts w:asciiTheme="minorHAnsi" w:hAnsiTheme="minorHAnsi" w:cstheme="minorHAnsi"/>
          <w:color w:val="000000" w:themeColor="text1"/>
          <w:sz w:val="22"/>
          <w:szCs w:val="22"/>
          <w:lang w:val="en-GB" w:eastAsia="lt-LT"/>
        </w:rPr>
        <w:t>800</w:t>
      </w:r>
      <w:r w:rsidR="00BC6732" w:rsidRPr="00C84BF4">
        <w:rPr>
          <w:rFonts w:asciiTheme="minorHAnsi" w:hAnsiTheme="minorHAnsi" w:cstheme="minorHAnsi"/>
          <w:color w:val="000000" w:themeColor="text1"/>
          <w:sz w:val="22"/>
          <w:szCs w:val="22"/>
          <w:lang w:val="en-GB" w:eastAsia="lt-LT"/>
        </w:rPr>
        <w:t>.</w:t>
      </w:r>
      <w:r w:rsidR="00874F5A" w:rsidRPr="00C84BF4">
        <w:rPr>
          <w:rFonts w:asciiTheme="minorHAnsi" w:hAnsiTheme="minorHAnsi" w:cstheme="minorHAnsi"/>
          <w:color w:val="000000" w:themeColor="text1"/>
          <w:sz w:val="22"/>
          <w:szCs w:val="22"/>
          <w:lang w:val="en-GB" w:eastAsia="lt-LT"/>
        </w:rPr>
        <w:t xml:space="preserve">00 </w:t>
      </w:r>
      <w:r w:rsidR="00BC6732" w:rsidRPr="00C84BF4">
        <w:rPr>
          <w:rFonts w:asciiTheme="minorHAnsi" w:hAnsiTheme="minorHAnsi" w:cstheme="minorHAnsi"/>
          <w:color w:val="000000" w:themeColor="text1"/>
          <w:sz w:val="22"/>
          <w:szCs w:val="22"/>
          <w:lang w:val="en-GB" w:eastAsia="lt-LT"/>
        </w:rPr>
        <w:t xml:space="preserve">EUR </w:t>
      </w:r>
      <w:r w:rsidR="00874F5A" w:rsidRPr="00C84BF4">
        <w:rPr>
          <w:rFonts w:asciiTheme="minorHAnsi" w:hAnsiTheme="minorHAnsi" w:cstheme="minorHAnsi"/>
          <w:color w:val="000000" w:themeColor="text1"/>
          <w:sz w:val="22"/>
          <w:szCs w:val="22"/>
          <w:lang w:val="en-GB" w:eastAsia="lt-LT"/>
        </w:rPr>
        <w:t>(</w:t>
      </w:r>
      <w:proofErr w:type="gramStart"/>
      <w:r w:rsidR="00BC6732" w:rsidRPr="00C84BF4">
        <w:rPr>
          <w:rFonts w:asciiTheme="minorHAnsi" w:hAnsiTheme="minorHAnsi" w:cstheme="minorHAnsi"/>
          <w:color w:val="000000" w:themeColor="text1"/>
          <w:sz w:val="22"/>
          <w:szCs w:val="22"/>
          <w:lang w:val="en-GB" w:eastAsia="lt-LT"/>
        </w:rPr>
        <w:t>ninety six</w:t>
      </w:r>
      <w:proofErr w:type="gramEnd"/>
      <w:r w:rsidR="00BC6732" w:rsidRPr="00C84BF4">
        <w:rPr>
          <w:rFonts w:asciiTheme="minorHAnsi" w:hAnsiTheme="minorHAnsi" w:cstheme="minorHAnsi"/>
          <w:color w:val="000000" w:themeColor="text1"/>
          <w:sz w:val="22"/>
          <w:szCs w:val="22"/>
          <w:lang w:val="en-GB" w:eastAsia="lt-LT"/>
        </w:rPr>
        <w:t xml:space="preserve"> thousand eight hundred euros</w:t>
      </w:r>
      <w:r w:rsidR="00874F5A" w:rsidRPr="00C84BF4">
        <w:rPr>
          <w:rFonts w:asciiTheme="minorHAnsi" w:hAnsiTheme="minorHAnsi" w:cstheme="minorHAnsi"/>
          <w:color w:val="000000" w:themeColor="text1"/>
          <w:sz w:val="22"/>
          <w:szCs w:val="22"/>
          <w:lang w:val="en-GB" w:eastAsia="lt-LT"/>
        </w:rPr>
        <w:t>)</w:t>
      </w:r>
      <w:r w:rsidR="00924E46" w:rsidRPr="00C84BF4">
        <w:rPr>
          <w:rFonts w:asciiTheme="minorHAnsi" w:hAnsiTheme="minorHAnsi" w:cstheme="minorHAnsi"/>
          <w:color w:val="000000" w:themeColor="text1"/>
          <w:sz w:val="22"/>
          <w:szCs w:val="22"/>
          <w:lang w:val="en-GB" w:eastAsia="lt-LT"/>
        </w:rPr>
        <w:t xml:space="preserve"> EUR </w:t>
      </w:r>
      <w:r w:rsidR="00BC6732" w:rsidRPr="00C84BF4">
        <w:rPr>
          <w:rFonts w:asciiTheme="minorHAnsi" w:hAnsiTheme="minorHAnsi" w:cstheme="minorHAnsi"/>
          <w:color w:val="000000" w:themeColor="text1"/>
          <w:sz w:val="22"/>
          <w:szCs w:val="22"/>
          <w:lang w:val="en-GB" w:eastAsia="lt-LT"/>
        </w:rPr>
        <w:t xml:space="preserve">including VAT </w:t>
      </w:r>
      <w:r w:rsidR="00924E46" w:rsidRPr="00C84BF4">
        <w:rPr>
          <w:rFonts w:asciiTheme="minorHAnsi" w:hAnsiTheme="minorHAnsi" w:cstheme="minorHAnsi"/>
          <w:color w:val="000000" w:themeColor="text1"/>
          <w:sz w:val="22"/>
          <w:szCs w:val="22"/>
          <w:lang w:val="en-GB" w:eastAsia="lt-LT"/>
        </w:rPr>
        <w:t>(</w:t>
      </w:r>
      <w:r w:rsidR="00BC6732" w:rsidRPr="00C84BF4">
        <w:rPr>
          <w:rFonts w:asciiTheme="minorHAnsi" w:hAnsiTheme="minorHAnsi" w:cstheme="minorHAnsi"/>
          <w:color w:val="000000" w:themeColor="text1"/>
          <w:sz w:val="22"/>
          <w:szCs w:val="22"/>
          <w:lang w:val="en-GB" w:eastAsia="lt-LT"/>
        </w:rPr>
        <w:t>if applicable</w:t>
      </w:r>
      <w:r w:rsidR="00924E46" w:rsidRPr="00C84BF4">
        <w:rPr>
          <w:rFonts w:asciiTheme="minorHAnsi" w:hAnsiTheme="minorHAnsi" w:cstheme="minorHAnsi"/>
          <w:color w:val="000000" w:themeColor="text1"/>
          <w:sz w:val="22"/>
          <w:szCs w:val="22"/>
          <w:lang w:val="en-GB" w:eastAsia="lt-LT"/>
        </w:rPr>
        <w:t xml:space="preserve">). </w:t>
      </w:r>
    </w:p>
    <w:p w14:paraId="0D831C27" w14:textId="51EC008B" w:rsidR="00156C5A" w:rsidRPr="00C84BF4" w:rsidRDefault="00023628" w:rsidP="00ED47B5">
      <w:pPr>
        <w:pStyle w:val="pf0"/>
        <w:numPr>
          <w:ilvl w:val="1"/>
          <w:numId w:val="9"/>
        </w:numPr>
        <w:tabs>
          <w:tab w:val="left" w:pos="993"/>
        </w:tabs>
        <w:spacing w:before="0" w:beforeAutospacing="0" w:after="0" w:afterAutospacing="0"/>
        <w:ind w:left="0" w:firstLine="567"/>
        <w:jc w:val="both"/>
        <w:rPr>
          <w:rStyle w:val="cf11"/>
          <w:rFonts w:asciiTheme="minorHAnsi" w:hAnsiTheme="minorHAnsi" w:cstheme="minorHAnsi"/>
          <w:i w:val="0"/>
          <w:iCs w:val="0"/>
          <w:sz w:val="22"/>
          <w:szCs w:val="22"/>
          <w:lang w:val="en-GB" w:eastAsia="en-US"/>
        </w:rPr>
      </w:pPr>
      <w:r w:rsidRPr="00C84BF4">
        <w:rPr>
          <w:rFonts w:asciiTheme="minorHAnsi" w:hAnsiTheme="minorHAnsi" w:cstheme="minorHAnsi"/>
          <w:sz w:val="22"/>
          <w:szCs w:val="22"/>
          <w:lang w:val="en-GB"/>
        </w:rPr>
        <w:t>In accordance with the pricing methodology</w:t>
      </w:r>
      <w:r w:rsidR="00063ABF"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 xml:space="preserve">the applied method for calculation of the price </w:t>
      </w:r>
      <w:r w:rsidR="00063ABF" w:rsidRPr="00C84BF4">
        <w:rPr>
          <w:rFonts w:asciiTheme="minorHAnsi" w:hAnsiTheme="minorHAnsi" w:cstheme="minorHAnsi"/>
          <w:sz w:val="22"/>
          <w:szCs w:val="22"/>
          <w:lang w:val="en-GB"/>
        </w:rPr>
        <w:t>– fi</w:t>
      </w:r>
      <w:r w:rsidRPr="00C84BF4">
        <w:rPr>
          <w:rFonts w:asciiTheme="minorHAnsi" w:hAnsiTheme="minorHAnsi" w:cstheme="minorHAnsi"/>
          <w:sz w:val="22"/>
          <w:szCs w:val="22"/>
          <w:lang w:val="en-GB"/>
        </w:rPr>
        <w:t>xed price and fixed rate</w:t>
      </w:r>
      <w:r w:rsidR="00063ABF"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 xml:space="preserve">All the costs incurred by the Service </w:t>
      </w:r>
      <w:r w:rsidR="005401B8" w:rsidRPr="00C84BF4">
        <w:rPr>
          <w:rFonts w:asciiTheme="minorHAnsi" w:hAnsiTheme="minorHAnsi" w:cstheme="minorHAnsi"/>
          <w:sz w:val="22"/>
          <w:szCs w:val="22"/>
          <w:lang w:val="en-GB"/>
        </w:rPr>
        <w:t>P</w:t>
      </w:r>
      <w:r w:rsidRPr="00C84BF4">
        <w:rPr>
          <w:rFonts w:asciiTheme="minorHAnsi" w:hAnsiTheme="minorHAnsi" w:cstheme="minorHAnsi"/>
          <w:sz w:val="22"/>
          <w:szCs w:val="22"/>
          <w:lang w:val="en-GB"/>
        </w:rPr>
        <w:t>rovider</w:t>
      </w:r>
      <w:r w:rsidR="00063ABF"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pertaining to the implementation of the Contract</w:t>
      </w:r>
      <w:r w:rsidR="00063ABF"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shall be included into the price/rate</w:t>
      </w:r>
      <w:r w:rsidR="00063ABF" w:rsidRPr="00C84BF4">
        <w:rPr>
          <w:rFonts w:asciiTheme="minorHAnsi" w:hAnsiTheme="minorHAnsi" w:cstheme="minorHAnsi"/>
          <w:sz w:val="22"/>
          <w:szCs w:val="22"/>
          <w:lang w:val="en-GB"/>
        </w:rPr>
        <w:t>.</w:t>
      </w:r>
    </w:p>
    <w:p w14:paraId="5092DDCA" w14:textId="13CF6404" w:rsidR="001F4BA7" w:rsidRPr="00C84BF4" w:rsidRDefault="00023628" w:rsidP="00E969D2">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 xml:space="preserve">The price/rates of the Contract are fixed and shall not be changed during the entire Contract validity period, except for the cases, when after signing the </w:t>
      </w:r>
      <w:proofErr w:type="gramStart"/>
      <w:r w:rsidRPr="00C84BF4">
        <w:rPr>
          <w:rFonts w:asciiTheme="minorHAnsi" w:hAnsiTheme="minorHAnsi" w:cstheme="minorHAnsi"/>
          <w:sz w:val="22"/>
          <w:szCs w:val="22"/>
          <w:lang w:val="en-GB"/>
        </w:rPr>
        <w:t>Contract</w:t>
      </w:r>
      <w:proofErr w:type="gramEnd"/>
      <w:r w:rsidRPr="00C84BF4">
        <w:rPr>
          <w:rFonts w:asciiTheme="minorHAnsi" w:hAnsiTheme="minorHAnsi" w:cstheme="minorHAnsi"/>
          <w:sz w:val="22"/>
          <w:szCs w:val="22"/>
          <w:lang w:val="en-GB"/>
        </w:rPr>
        <w:t xml:space="preserve"> the VAT imposed on the Services is changed and </w:t>
      </w:r>
      <w:r w:rsidR="005401B8" w:rsidRPr="00C84BF4">
        <w:rPr>
          <w:rFonts w:asciiTheme="minorHAnsi" w:hAnsiTheme="minorHAnsi" w:cstheme="minorHAnsi"/>
          <w:sz w:val="22"/>
          <w:szCs w:val="22"/>
          <w:lang w:val="en-GB"/>
        </w:rPr>
        <w:t>when there are</w:t>
      </w:r>
      <w:r w:rsidRPr="00C84BF4">
        <w:rPr>
          <w:rFonts w:asciiTheme="minorHAnsi" w:hAnsiTheme="minorHAnsi" w:cstheme="minorHAnsi"/>
          <w:sz w:val="22"/>
          <w:szCs w:val="22"/>
          <w:lang w:val="en-GB"/>
        </w:rPr>
        <w:t xml:space="preserve"> to changes in the price level</w:t>
      </w:r>
      <w:r w:rsidR="001F4BA7" w:rsidRPr="00C84BF4">
        <w:rPr>
          <w:rFonts w:asciiTheme="minorHAnsi" w:hAnsiTheme="minorHAnsi" w:cstheme="minorHAnsi"/>
          <w:sz w:val="22"/>
          <w:szCs w:val="22"/>
          <w:lang w:val="en-GB"/>
        </w:rPr>
        <w:t>.</w:t>
      </w:r>
    </w:p>
    <w:p w14:paraId="7223A58F" w14:textId="551E2BD3" w:rsidR="00773EF4" w:rsidRPr="00C84BF4" w:rsidRDefault="0011605A" w:rsidP="00F949A1">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 xml:space="preserve">Review of the Contract price/rates due to a change in the VAT rate. If, during the performance of the Contract, the legal acts regulating the payment of VAT change, which directly affect the price/rates specified in the Contract for the Services provided by the </w:t>
      </w:r>
      <w:r w:rsidR="00BB56D3" w:rsidRPr="00C84BF4">
        <w:rPr>
          <w:rFonts w:asciiTheme="minorHAnsi" w:hAnsiTheme="minorHAnsi" w:cstheme="minorHAnsi"/>
          <w:sz w:val="22"/>
          <w:szCs w:val="22"/>
          <w:lang w:val="en-GB"/>
        </w:rPr>
        <w:t>Service Provider</w:t>
      </w:r>
      <w:r w:rsidRPr="00C84BF4">
        <w:rPr>
          <w:rFonts w:asciiTheme="minorHAnsi" w:hAnsiTheme="minorHAnsi" w:cstheme="minorHAnsi"/>
          <w:sz w:val="22"/>
          <w:szCs w:val="22"/>
          <w:lang w:val="en-GB"/>
        </w:rPr>
        <w:t xml:space="preserve">, the Contract price/rates shall be recalculated without changing the price of the Services not including VAT. The recalculation shall be formalized in the Contract not later than within 10 (ten) business days from the change in the legal acts regulating the payment of VAT, which shall become an integral part of the Contract. The recalculated Contract price shall apply to that part of the Services that will be provided from the date of entry into force of the Contract signed by the Parties. </w:t>
      </w:r>
    </w:p>
    <w:p w14:paraId="2984D856" w14:textId="62AB2064" w:rsidR="00250323" w:rsidRPr="00C84BF4" w:rsidRDefault="00250323" w:rsidP="00F773AF">
      <w:pPr>
        <w:ind w:firstLine="567"/>
        <w:jc w:val="both"/>
        <w:rPr>
          <w:rFonts w:eastAsia="Calibri" w:cstheme="minorHAnsi"/>
          <w:lang w:val="en-GB"/>
        </w:rPr>
      </w:pPr>
      <w:r w:rsidRPr="00C84BF4">
        <w:rPr>
          <w:rFonts w:cstheme="minorHAnsi"/>
          <w:lang w:val="en-GB"/>
        </w:rPr>
        <w:t xml:space="preserve">8. </w:t>
      </w:r>
      <w:r w:rsidR="0011605A" w:rsidRPr="00C84BF4">
        <w:rPr>
          <w:rFonts w:cstheme="minorHAnsi"/>
          <w:lang w:val="en-GB"/>
        </w:rPr>
        <w:t>Revision of the Contract price/rates due to a change in the price level. The price/rates may be recalculated during the validity term of the Contract under the conditions specified below:</w:t>
      </w:r>
      <w:r w:rsidRPr="00C84BF4">
        <w:rPr>
          <w:rFonts w:eastAsia="Calibri" w:cstheme="minorHAnsi"/>
          <w:lang w:val="en-GB"/>
        </w:rPr>
        <w:t xml:space="preserve"> </w:t>
      </w:r>
    </w:p>
    <w:p w14:paraId="33169EC9" w14:textId="1BC7D95C" w:rsidR="00250323" w:rsidRPr="00C84BF4" w:rsidRDefault="00250323" w:rsidP="00250323">
      <w:pPr>
        <w:ind w:firstLine="567"/>
        <w:jc w:val="both"/>
        <w:rPr>
          <w:rFonts w:eastAsia="Calibri" w:cstheme="minorHAnsi"/>
          <w:lang w:val="en-GB"/>
        </w:rPr>
      </w:pPr>
      <w:r w:rsidRPr="00C84BF4">
        <w:rPr>
          <w:rFonts w:eastAsia="Calibri" w:cstheme="minorHAnsi"/>
          <w:lang w:val="en-GB"/>
        </w:rPr>
        <w:t xml:space="preserve">8.1. </w:t>
      </w:r>
      <w:r w:rsidR="0011605A" w:rsidRPr="00C84BF4">
        <w:rPr>
          <w:rFonts w:eastAsia="Calibri" w:cstheme="minorHAnsi"/>
          <w:lang w:val="en-GB"/>
        </w:rPr>
        <w:t xml:space="preserve">The recalculation shall be carried out in established intervals, not later than 12 (twelve) months after the entry into force of the Contract or not later than 12 (twelve) months after the date of the last recalculation, at the presence of the following circumstances: </w:t>
      </w:r>
    </w:p>
    <w:p w14:paraId="05D66515" w14:textId="0ED9E999" w:rsidR="00250323" w:rsidRPr="00C84BF4" w:rsidRDefault="00250323" w:rsidP="00250323">
      <w:pPr>
        <w:tabs>
          <w:tab w:val="left" w:pos="284"/>
        </w:tabs>
        <w:spacing w:line="256" w:lineRule="auto"/>
        <w:jc w:val="both"/>
        <w:rPr>
          <w:rFonts w:eastAsia="Calibri" w:cstheme="minorHAnsi"/>
          <w:lang w:val="en-GB"/>
        </w:rPr>
      </w:pPr>
      <w:r w:rsidRPr="00C84BF4">
        <w:rPr>
          <w:rFonts w:eastAsia="Calibri" w:cstheme="minorHAnsi"/>
          <w:lang w:val="en-GB"/>
        </w:rPr>
        <w:tab/>
        <w:t xml:space="preserve">8.1.1. </w:t>
      </w:r>
      <w:r w:rsidR="008C45DB" w:rsidRPr="00C84BF4">
        <w:rPr>
          <w:rFonts w:eastAsia="Calibri" w:cstheme="minorHAnsi"/>
          <w:lang w:val="en-GB"/>
        </w:rPr>
        <w:t xml:space="preserve">If, according to the publicly published statistical data of the Statistical Office of the European Union (Eurostat) (link – </w:t>
      </w:r>
      <w:hyperlink r:id="rId9" w:history="1">
        <w:r w:rsidR="008C45DB" w:rsidRPr="00C84BF4">
          <w:rPr>
            <w:rFonts w:eastAsia="Calibri" w:cstheme="minorHAnsi"/>
            <w:color w:val="0563C1"/>
            <w:u w:val="single"/>
            <w:lang w:val="en-GB"/>
          </w:rPr>
          <w:t>Statistics | Eurostat (europa.eu)</w:t>
        </w:r>
      </w:hyperlink>
      <w:r w:rsidR="008C45DB" w:rsidRPr="00C84BF4">
        <w:rPr>
          <w:rFonts w:eastAsia="Calibri" w:cstheme="minorHAnsi"/>
          <w:lang w:val="en-GB"/>
        </w:rPr>
        <w:t xml:space="preserve">), the average annual Harmonized Index of Consumer Prices (hereinafter referred to as HICP) of the Republic of Lithuania reaches 10 percent or more or the average annual Harmonized Index of Consumer Prices reaches the threshold of -10 percent or less. </w:t>
      </w:r>
    </w:p>
    <w:p w14:paraId="0CF084DD" w14:textId="2E21F0AE" w:rsidR="00250323" w:rsidRPr="00C84BF4" w:rsidRDefault="00250323" w:rsidP="00250323">
      <w:pPr>
        <w:tabs>
          <w:tab w:val="left" w:pos="284"/>
        </w:tabs>
        <w:spacing w:line="256" w:lineRule="auto"/>
        <w:jc w:val="both"/>
        <w:rPr>
          <w:rFonts w:eastAsia="Calibri" w:cstheme="minorHAnsi"/>
          <w:lang w:val="en-GB"/>
        </w:rPr>
      </w:pPr>
      <w:r w:rsidRPr="00C84BF4">
        <w:rPr>
          <w:rFonts w:eastAsia="Calibri" w:cstheme="minorHAnsi"/>
          <w:lang w:val="en-GB"/>
        </w:rPr>
        <w:tab/>
        <w:t xml:space="preserve">8.1.2. </w:t>
      </w:r>
      <w:r w:rsidR="0011605A" w:rsidRPr="00C84BF4">
        <w:rPr>
          <w:rFonts w:eastAsia="Calibri" w:cstheme="minorHAnsi"/>
          <w:lang w:val="en-GB"/>
        </w:rPr>
        <w:t>The Party initiating the recalculation of the rates shall be liable to notify the other Party in written about the willingness to recalculate the rates</w:t>
      </w:r>
      <w:r w:rsidRPr="00C84BF4">
        <w:rPr>
          <w:rFonts w:eastAsia="Calibri" w:cstheme="minorHAnsi"/>
          <w:lang w:val="en-GB"/>
        </w:rPr>
        <w:t>.</w:t>
      </w:r>
    </w:p>
    <w:p w14:paraId="0225C88A" w14:textId="4855EE13" w:rsidR="00250323" w:rsidRPr="00C84BF4" w:rsidRDefault="00250323" w:rsidP="00250323">
      <w:pPr>
        <w:tabs>
          <w:tab w:val="left" w:pos="284"/>
        </w:tabs>
        <w:spacing w:line="256" w:lineRule="auto"/>
        <w:jc w:val="both"/>
        <w:rPr>
          <w:rFonts w:eastAsia="Calibri" w:cstheme="minorHAnsi"/>
          <w:lang w:val="en-GB"/>
        </w:rPr>
      </w:pPr>
      <w:r w:rsidRPr="00C84BF4">
        <w:rPr>
          <w:rFonts w:eastAsia="Calibri" w:cstheme="minorHAnsi"/>
          <w:lang w:val="en-GB"/>
        </w:rPr>
        <w:lastRenderedPageBreak/>
        <w:t xml:space="preserve">      8.2. </w:t>
      </w:r>
      <w:r w:rsidR="0011605A" w:rsidRPr="00C84BF4">
        <w:rPr>
          <w:rFonts w:eastAsia="Calibri" w:cstheme="minorHAnsi"/>
          <w:lang w:val="en-GB"/>
        </w:rPr>
        <w:t>Rates are recalculated according to the formula below:</w:t>
      </w:r>
    </w:p>
    <w:p w14:paraId="7E8AF6B9" w14:textId="77777777" w:rsidR="00250323" w:rsidRPr="00C84BF4" w:rsidRDefault="00250323" w:rsidP="00250323">
      <w:pPr>
        <w:spacing w:line="256" w:lineRule="auto"/>
        <w:ind w:left="709" w:hanging="7"/>
        <w:contextualSpacing/>
        <w:rPr>
          <w:rFonts w:eastAsia="Calibri" w:cstheme="minorHAnsi"/>
          <w:i/>
          <w:iCs/>
          <w:lang w:val="en-GB"/>
        </w:rPr>
      </w:pPr>
      <w:r w:rsidRPr="00C84BF4">
        <w:rPr>
          <w:rFonts w:eastAsia="Calibri" w:cstheme="minorHAnsi"/>
          <w:lang w:val="en-GB"/>
        </w:rPr>
        <w:t xml:space="preserve"> </w:t>
      </w:r>
      <w:r w:rsidRPr="00C84BF4">
        <w:rPr>
          <w:rFonts w:eastAsia="Calibri" w:cstheme="minorHAnsi"/>
          <w:i/>
          <w:iCs/>
          <w:lang w:val="en-GB"/>
        </w:rPr>
        <w:t xml:space="preserve">C </w:t>
      </w:r>
      <w:proofErr w:type="spellStart"/>
      <w:r w:rsidRPr="00C84BF4">
        <w:rPr>
          <w:rFonts w:eastAsia="Calibri" w:cstheme="minorHAnsi"/>
          <w:i/>
          <w:iCs/>
          <w:vertAlign w:val="subscript"/>
          <w:lang w:val="en-GB"/>
        </w:rPr>
        <w:t>pn</w:t>
      </w:r>
      <w:proofErr w:type="spellEnd"/>
      <w:r w:rsidRPr="00C84BF4">
        <w:rPr>
          <w:rFonts w:eastAsia="Calibri" w:cstheme="minorHAnsi"/>
          <w:i/>
          <w:iCs/>
          <w:lang w:val="en-GB"/>
        </w:rPr>
        <w:t xml:space="preserve"> = S</w:t>
      </w:r>
      <w:r w:rsidRPr="00C84BF4">
        <w:rPr>
          <w:rFonts w:eastAsia="Calibri" w:cstheme="minorHAnsi"/>
          <w:i/>
          <w:iCs/>
          <w:vertAlign w:val="subscript"/>
          <w:lang w:val="en-GB"/>
        </w:rPr>
        <w:t>n</w:t>
      </w:r>
      <w:r w:rsidRPr="00C84BF4">
        <w:rPr>
          <w:rFonts w:eastAsia="Calibri" w:cstheme="minorHAnsi"/>
          <w:i/>
          <w:iCs/>
          <w:lang w:val="en-GB"/>
        </w:rPr>
        <w:t xml:space="preserve"> x (1 + (I – X) / 100)</w:t>
      </w:r>
    </w:p>
    <w:p w14:paraId="342817F0" w14:textId="36050A79" w:rsidR="00250323" w:rsidRPr="00C84BF4" w:rsidRDefault="00250323" w:rsidP="00250323">
      <w:pPr>
        <w:spacing w:line="256" w:lineRule="auto"/>
        <w:ind w:left="709" w:hanging="7"/>
        <w:contextualSpacing/>
        <w:rPr>
          <w:rFonts w:eastAsia="Calibri" w:cstheme="minorHAnsi"/>
          <w:lang w:val="en-GB"/>
        </w:rPr>
      </w:pPr>
      <w:r w:rsidRPr="00C84BF4">
        <w:rPr>
          <w:rFonts w:eastAsia="Calibri" w:cstheme="minorHAnsi"/>
          <w:lang w:val="en-GB"/>
        </w:rPr>
        <w:br w:type="textWrapping" w:clear="all"/>
      </w:r>
      <w:proofErr w:type="spellStart"/>
      <w:r w:rsidRPr="00C84BF4">
        <w:rPr>
          <w:rFonts w:eastAsia="Calibri" w:cstheme="minorHAnsi"/>
          <w:lang w:val="en-GB"/>
        </w:rPr>
        <w:t>C</w:t>
      </w:r>
      <w:r w:rsidRPr="00C84BF4">
        <w:rPr>
          <w:rFonts w:eastAsia="Calibri" w:cstheme="minorHAnsi"/>
          <w:vertAlign w:val="subscript"/>
          <w:lang w:val="en-GB"/>
        </w:rPr>
        <w:t>pn</w:t>
      </w:r>
      <w:proofErr w:type="spellEnd"/>
      <w:r w:rsidRPr="00C84BF4">
        <w:rPr>
          <w:rFonts w:eastAsia="Calibri" w:cstheme="minorHAnsi"/>
          <w:lang w:val="en-GB"/>
        </w:rPr>
        <w:t xml:space="preserve"> – </w:t>
      </w:r>
      <w:r w:rsidR="0011605A" w:rsidRPr="00C84BF4">
        <w:rPr>
          <w:rFonts w:eastAsia="Calibri" w:cstheme="minorHAnsi"/>
          <w:lang w:val="en-GB"/>
        </w:rPr>
        <w:t xml:space="preserve">recalculated rate applicable for the </w:t>
      </w:r>
      <w:proofErr w:type="gramStart"/>
      <w:r w:rsidR="0011605A" w:rsidRPr="00C84BF4">
        <w:rPr>
          <w:rFonts w:eastAsia="Calibri" w:cstheme="minorHAnsi"/>
          <w:lang w:val="en-GB"/>
        </w:rPr>
        <w:t>Services</w:t>
      </w:r>
      <w:r w:rsidRPr="00C84BF4">
        <w:rPr>
          <w:rFonts w:eastAsia="Calibri" w:cstheme="minorHAnsi"/>
          <w:lang w:val="en-GB"/>
        </w:rPr>
        <w:t>;</w:t>
      </w:r>
      <w:proofErr w:type="gramEnd"/>
    </w:p>
    <w:p w14:paraId="012B1EFE" w14:textId="77777777" w:rsidR="00250323" w:rsidRPr="00C84BF4" w:rsidRDefault="00250323" w:rsidP="00250323">
      <w:pPr>
        <w:spacing w:line="256" w:lineRule="auto"/>
        <w:ind w:left="709" w:hanging="7"/>
        <w:contextualSpacing/>
        <w:rPr>
          <w:rFonts w:eastAsia="Calibri" w:cstheme="minorHAnsi"/>
          <w:lang w:val="en-GB"/>
        </w:rPr>
      </w:pPr>
    </w:p>
    <w:p w14:paraId="6E50B0B7" w14:textId="5BB5141C" w:rsidR="00250323" w:rsidRPr="00C84BF4" w:rsidRDefault="00250323" w:rsidP="00250323">
      <w:pPr>
        <w:spacing w:line="256" w:lineRule="auto"/>
        <w:ind w:left="709" w:hanging="7"/>
        <w:contextualSpacing/>
        <w:rPr>
          <w:rFonts w:eastAsia="Calibri" w:cstheme="minorHAnsi"/>
          <w:lang w:val="en-GB"/>
        </w:rPr>
      </w:pPr>
      <w:r w:rsidRPr="00C84BF4">
        <w:rPr>
          <w:rFonts w:eastAsia="Calibri" w:cstheme="minorHAnsi"/>
          <w:lang w:val="en-GB"/>
        </w:rPr>
        <w:t>S</w:t>
      </w:r>
      <w:r w:rsidRPr="00C84BF4">
        <w:rPr>
          <w:rFonts w:eastAsia="Calibri" w:cstheme="minorHAnsi"/>
          <w:vertAlign w:val="subscript"/>
          <w:lang w:val="en-GB"/>
        </w:rPr>
        <w:t>n</w:t>
      </w:r>
      <w:r w:rsidRPr="00C84BF4">
        <w:rPr>
          <w:rFonts w:eastAsia="Calibri" w:cstheme="minorHAnsi"/>
          <w:lang w:val="en-GB"/>
        </w:rPr>
        <w:t xml:space="preserve"> – </w:t>
      </w:r>
      <w:r w:rsidR="0011605A" w:rsidRPr="00C84BF4">
        <w:rPr>
          <w:rFonts w:eastAsia="Calibri" w:cstheme="minorHAnsi"/>
          <w:lang w:val="en-GB"/>
        </w:rPr>
        <w:t>rate applied for Services established under the Contract</w:t>
      </w:r>
      <w:r w:rsidRPr="00C84BF4">
        <w:rPr>
          <w:rFonts w:eastAsia="Calibri" w:cstheme="minorHAnsi"/>
          <w:lang w:val="en-GB"/>
        </w:rPr>
        <w:t>.</w:t>
      </w:r>
    </w:p>
    <w:p w14:paraId="28985066" w14:textId="77777777" w:rsidR="00250323" w:rsidRPr="00C84BF4" w:rsidRDefault="00250323" w:rsidP="00250323">
      <w:pPr>
        <w:spacing w:line="256" w:lineRule="auto"/>
        <w:ind w:left="709" w:hanging="7"/>
        <w:contextualSpacing/>
        <w:rPr>
          <w:rFonts w:eastAsia="Calibri" w:cstheme="minorHAnsi"/>
          <w:lang w:val="en-GB"/>
        </w:rPr>
      </w:pPr>
    </w:p>
    <w:p w14:paraId="76511811" w14:textId="66911DC5" w:rsidR="00250323" w:rsidRPr="00C84BF4" w:rsidRDefault="00250323" w:rsidP="00250323">
      <w:pPr>
        <w:spacing w:line="256" w:lineRule="auto"/>
        <w:ind w:left="709" w:hanging="7"/>
        <w:contextualSpacing/>
        <w:jc w:val="both"/>
        <w:rPr>
          <w:rFonts w:eastAsia="Calibri" w:cstheme="minorHAnsi"/>
          <w:lang w:val="en-GB"/>
        </w:rPr>
      </w:pPr>
      <w:r w:rsidRPr="00C84BF4">
        <w:rPr>
          <w:rFonts w:eastAsia="Calibri" w:cstheme="minorHAnsi"/>
          <w:lang w:val="en-GB"/>
        </w:rPr>
        <w:t xml:space="preserve">I – </w:t>
      </w:r>
      <w:r w:rsidR="00872358" w:rsidRPr="00C84BF4">
        <w:rPr>
          <w:rFonts w:eastAsia="Calibri" w:cstheme="minorHAnsi"/>
          <w:lang w:val="en-GB"/>
        </w:rPr>
        <w:t xml:space="preserve">HICP (when the HICP indicator is negative, the percentage is entered with a minus sign) in percentage. The last (most recent) value of this indicator known at the time of the written request of the Party and officially published by Eurostat is used for the </w:t>
      </w:r>
      <w:proofErr w:type="gramStart"/>
      <w:r w:rsidR="00872358" w:rsidRPr="00C84BF4">
        <w:rPr>
          <w:rFonts w:eastAsia="Calibri" w:cstheme="minorHAnsi"/>
          <w:lang w:val="en-GB"/>
        </w:rPr>
        <w:t>recalculation</w:t>
      </w:r>
      <w:r w:rsidRPr="00C84BF4">
        <w:rPr>
          <w:rFonts w:eastAsia="Calibri" w:cstheme="minorHAnsi"/>
          <w:lang w:val="en-GB"/>
        </w:rPr>
        <w:t>;</w:t>
      </w:r>
      <w:proofErr w:type="gramEnd"/>
    </w:p>
    <w:p w14:paraId="20153B2A" w14:textId="77777777" w:rsidR="00250323" w:rsidRPr="00C84BF4" w:rsidRDefault="00250323" w:rsidP="00250323">
      <w:pPr>
        <w:spacing w:line="256" w:lineRule="auto"/>
        <w:ind w:left="709" w:hanging="7"/>
        <w:contextualSpacing/>
        <w:rPr>
          <w:rFonts w:eastAsia="Calibri" w:cstheme="minorHAnsi"/>
          <w:lang w:val="en-GB"/>
        </w:rPr>
      </w:pPr>
    </w:p>
    <w:p w14:paraId="698B7ED1" w14:textId="463856DB" w:rsidR="00250323" w:rsidRPr="00C84BF4" w:rsidRDefault="00250323" w:rsidP="00250323">
      <w:pPr>
        <w:spacing w:line="256" w:lineRule="auto"/>
        <w:ind w:left="709" w:hanging="7"/>
        <w:contextualSpacing/>
        <w:rPr>
          <w:rFonts w:eastAsia="Calibri" w:cstheme="minorHAnsi"/>
          <w:lang w:val="en-GB"/>
        </w:rPr>
      </w:pPr>
      <w:r w:rsidRPr="00C84BF4">
        <w:rPr>
          <w:rFonts w:eastAsia="Calibri" w:cstheme="minorHAnsi"/>
          <w:noProof/>
          <w:lang w:val="en-GB"/>
        </w:rPr>
        <w:t xml:space="preserve">X </w:t>
      </w:r>
      <w:r w:rsidRPr="00C84BF4">
        <w:rPr>
          <w:rFonts w:eastAsia="Calibri" w:cstheme="minorHAnsi"/>
          <w:lang w:val="en-GB"/>
        </w:rPr>
        <w:t xml:space="preserve">- </w:t>
      </w:r>
      <w:r w:rsidR="00872358" w:rsidRPr="00C84BF4">
        <w:rPr>
          <w:rFonts w:eastAsia="Calibri" w:cstheme="minorHAnsi"/>
          <w:lang w:val="en-GB"/>
        </w:rPr>
        <w:t xml:space="preserve">when HICP indicator is negative (-10), when HICP indicator is positive 10. </w:t>
      </w:r>
    </w:p>
    <w:p w14:paraId="278CF97C" w14:textId="62FA5CF7" w:rsidR="00250323" w:rsidRPr="00C84BF4" w:rsidRDefault="00250323" w:rsidP="00250323">
      <w:pPr>
        <w:spacing w:line="256" w:lineRule="auto"/>
        <w:rPr>
          <w:rFonts w:eastAsia="Calibri" w:cstheme="minorHAnsi"/>
          <w:color w:val="EE0000"/>
          <w:lang w:val="en-GB"/>
        </w:rPr>
      </w:pPr>
      <w:r w:rsidRPr="00C84BF4">
        <w:rPr>
          <w:rFonts w:eastAsia="Calibri" w:cstheme="minorHAnsi"/>
          <w:color w:val="EE0000"/>
          <w:lang w:val="en-GB"/>
        </w:rPr>
        <w:t xml:space="preserve"> </w:t>
      </w:r>
    </w:p>
    <w:p w14:paraId="664BD08D" w14:textId="65028093" w:rsidR="00250323" w:rsidRPr="00C84BF4" w:rsidRDefault="00250323" w:rsidP="00250323">
      <w:pPr>
        <w:tabs>
          <w:tab w:val="left" w:pos="284"/>
        </w:tabs>
        <w:spacing w:line="256" w:lineRule="auto"/>
        <w:jc w:val="both"/>
        <w:rPr>
          <w:rFonts w:eastAsia="Calibri" w:cstheme="minorHAnsi"/>
          <w:lang w:val="en-GB"/>
        </w:rPr>
      </w:pPr>
      <w:r w:rsidRPr="00C84BF4">
        <w:rPr>
          <w:rFonts w:eastAsia="Calibri" w:cstheme="minorHAnsi"/>
          <w:lang w:val="en-GB"/>
        </w:rPr>
        <w:t xml:space="preserve">         8.3. </w:t>
      </w:r>
      <w:r w:rsidR="00872358" w:rsidRPr="00C84BF4">
        <w:rPr>
          <w:rFonts w:eastAsia="Calibri" w:cstheme="minorHAnsi"/>
          <w:lang w:val="en-GB"/>
        </w:rPr>
        <w:t>The recalculated rates shall enter into force from the date of signing of the Agreement between both Parties on the amendment of the Contract, unless otherwise provided in the agreement itself.</w:t>
      </w:r>
    </w:p>
    <w:p w14:paraId="058CAE82" w14:textId="6F21695A" w:rsidR="00250323" w:rsidRPr="00C84BF4" w:rsidRDefault="00250323" w:rsidP="00250323">
      <w:pPr>
        <w:tabs>
          <w:tab w:val="left" w:pos="284"/>
        </w:tabs>
        <w:spacing w:line="256" w:lineRule="auto"/>
        <w:jc w:val="both"/>
        <w:rPr>
          <w:rFonts w:eastAsia="Calibri" w:cstheme="minorHAnsi"/>
          <w:lang w:val="en-GB"/>
        </w:rPr>
      </w:pPr>
      <w:r w:rsidRPr="00C84BF4">
        <w:rPr>
          <w:rFonts w:eastAsia="Calibri" w:cstheme="minorHAnsi"/>
          <w:lang w:val="en-GB"/>
        </w:rPr>
        <w:t xml:space="preserve">        8.4.4. </w:t>
      </w:r>
      <w:r w:rsidR="00DC60CD" w:rsidRPr="00C84BF4">
        <w:rPr>
          <w:rFonts w:eastAsia="Calibri" w:cstheme="minorHAnsi"/>
          <w:lang w:val="en-GB"/>
        </w:rPr>
        <w:t>The Services ordered before the agreement on recalculating the rates comes into force shall be paid for applying the rate valid at that moment</w:t>
      </w:r>
      <w:r w:rsidRPr="00C84BF4">
        <w:rPr>
          <w:rFonts w:eastAsia="Calibri" w:cstheme="minorHAnsi"/>
          <w:lang w:val="en-GB"/>
        </w:rPr>
        <w:t xml:space="preserve">, </w:t>
      </w:r>
      <w:r w:rsidR="00DC60CD" w:rsidRPr="00C84BF4">
        <w:rPr>
          <w:rFonts w:eastAsia="Calibri" w:cstheme="minorHAnsi"/>
          <w:lang w:val="en-GB"/>
        </w:rPr>
        <w:t>whereas the Services ordered after the day when the agreement comes into force shall be paid for applying the rates valid after the recalculation</w:t>
      </w:r>
      <w:r w:rsidRPr="00C84BF4">
        <w:rPr>
          <w:rFonts w:eastAsia="Calibri" w:cstheme="minorHAnsi"/>
          <w:lang w:val="en-GB"/>
        </w:rPr>
        <w:t>.</w:t>
      </w:r>
    </w:p>
    <w:p w14:paraId="010F5951" w14:textId="2742EFCC" w:rsidR="00250323" w:rsidRPr="00C84BF4" w:rsidRDefault="00250323" w:rsidP="00250323">
      <w:pPr>
        <w:tabs>
          <w:tab w:val="left" w:pos="284"/>
        </w:tabs>
        <w:spacing w:line="256" w:lineRule="auto"/>
        <w:jc w:val="both"/>
        <w:rPr>
          <w:rFonts w:eastAsia="Calibri" w:cstheme="minorHAnsi"/>
          <w:lang w:val="en-GB"/>
        </w:rPr>
      </w:pPr>
      <w:r w:rsidRPr="00C84BF4">
        <w:rPr>
          <w:rFonts w:eastAsia="Calibri" w:cstheme="minorHAnsi"/>
          <w:lang w:val="en-GB"/>
        </w:rPr>
        <w:t xml:space="preserve">       8.4.5. </w:t>
      </w:r>
      <w:r w:rsidR="00C509B0" w:rsidRPr="00C84BF4">
        <w:rPr>
          <w:rFonts w:eastAsia="Calibri" w:cstheme="minorHAnsi"/>
          <w:lang w:val="en-GB"/>
        </w:rPr>
        <w:t xml:space="preserve">In case within the last </w:t>
      </w:r>
      <w:r w:rsidR="00C5731B" w:rsidRPr="00C84BF4">
        <w:rPr>
          <w:rFonts w:eastAsia="Calibri" w:cstheme="minorHAnsi"/>
          <w:lang w:val="en-GB"/>
        </w:rPr>
        <w:t>12</w:t>
      </w:r>
      <w:r w:rsidRPr="00C84BF4">
        <w:rPr>
          <w:rFonts w:eastAsia="Calibri" w:cstheme="minorHAnsi"/>
          <w:lang w:val="en-GB"/>
        </w:rPr>
        <w:t xml:space="preserve"> </w:t>
      </w:r>
      <w:r w:rsidR="00774CA8" w:rsidRPr="00C84BF4">
        <w:rPr>
          <w:rFonts w:eastAsia="Calibri" w:cstheme="minorHAnsi"/>
          <w:lang w:val="en-GB"/>
        </w:rPr>
        <w:t>months from the day of initiating the revision of the rates official written complaints were received regarding the provision of the Services and/or measures (fines, penalty payments, etc.) envisaged under the Contract due to the quality of the Services provided by the Service Provider</w:t>
      </w:r>
      <w:r w:rsidRPr="00C84BF4">
        <w:rPr>
          <w:rFonts w:eastAsia="Calibri" w:cstheme="minorHAnsi"/>
          <w:lang w:val="en-GB"/>
        </w:rPr>
        <w:t xml:space="preserve">, </w:t>
      </w:r>
      <w:r w:rsidR="00774CA8" w:rsidRPr="00C84BF4">
        <w:rPr>
          <w:rFonts w:eastAsia="Calibri" w:cstheme="minorHAnsi"/>
          <w:lang w:val="en-GB"/>
        </w:rPr>
        <w:t>other defects and/or failure to implement or delay in implementation of other contractual liabilities</w:t>
      </w:r>
      <w:r w:rsidRPr="00C84BF4">
        <w:rPr>
          <w:rFonts w:eastAsia="Calibri" w:cstheme="minorHAnsi"/>
          <w:lang w:val="en-GB"/>
        </w:rPr>
        <w:t xml:space="preserve">, </w:t>
      </w:r>
      <w:r w:rsidR="00774CA8" w:rsidRPr="00C84BF4">
        <w:rPr>
          <w:rFonts w:eastAsia="Calibri" w:cstheme="minorHAnsi"/>
          <w:lang w:val="en-GB"/>
        </w:rPr>
        <w:t xml:space="preserve">the rates for the delayed and/or poor quality (with defects) provided Services shall not be recalculated due to the increase in the price level </w:t>
      </w:r>
      <w:r w:rsidRPr="00C84BF4">
        <w:rPr>
          <w:rFonts w:eastAsia="Calibri" w:cstheme="minorHAnsi"/>
          <w:lang w:val="en-GB"/>
        </w:rPr>
        <w:t>(</w:t>
      </w:r>
      <w:r w:rsidR="00774CA8" w:rsidRPr="00C84BF4">
        <w:rPr>
          <w:rFonts w:eastAsia="Calibri" w:cstheme="minorHAnsi"/>
          <w:lang w:val="en-GB"/>
        </w:rPr>
        <w:t>cannot be increased</w:t>
      </w:r>
      <w:r w:rsidRPr="00C84BF4">
        <w:rPr>
          <w:rFonts w:eastAsia="Calibri" w:cstheme="minorHAnsi"/>
          <w:lang w:val="en-GB"/>
        </w:rPr>
        <w:t xml:space="preserve">), </w:t>
      </w:r>
      <w:r w:rsidR="00774CA8" w:rsidRPr="00C84BF4">
        <w:rPr>
          <w:rFonts w:eastAsia="Calibri" w:cstheme="minorHAnsi"/>
          <w:lang w:val="en-GB"/>
        </w:rPr>
        <w:t>nevertheless, they are recalculated due to the decrease in the price level</w:t>
      </w:r>
      <w:r w:rsidRPr="00C84BF4">
        <w:rPr>
          <w:rFonts w:eastAsia="Calibri" w:cstheme="minorHAnsi"/>
          <w:lang w:val="en-GB"/>
        </w:rPr>
        <w:t xml:space="preserve"> (</w:t>
      </w:r>
      <w:r w:rsidR="00774CA8" w:rsidRPr="00C84BF4">
        <w:rPr>
          <w:rFonts w:eastAsia="Calibri" w:cstheme="minorHAnsi"/>
          <w:lang w:val="en-GB"/>
        </w:rPr>
        <w:t>can be decreased</w:t>
      </w:r>
      <w:r w:rsidRPr="00C84BF4">
        <w:rPr>
          <w:rFonts w:eastAsia="Calibri" w:cstheme="minorHAnsi"/>
          <w:lang w:val="en-GB"/>
        </w:rPr>
        <w:t xml:space="preserve">) </w:t>
      </w:r>
      <w:r w:rsidR="00774CA8" w:rsidRPr="00C84BF4">
        <w:rPr>
          <w:rFonts w:eastAsia="Calibri" w:cstheme="minorHAnsi"/>
          <w:lang w:val="en-GB"/>
        </w:rPr>
        <w:t>following the established procedure and terms</w:t>
      </w:r>
      <w:r w:rsidRPr="00C84BF4">
        <w:rPr>
          <w:rFonts w:eastAsia="Calibri" w:cstheme="minorHAnsi"/>
          <w:lang w:val="en-GB"/>
        </w:rPr>
        <w:t>.</w:t>
      </w:r>
    </w:p>
    <w:p w14:paraId="78B9FA70" w14:textId="0B9A38FC" w:rsidR="002F2615" w:rsidRPr="00C84BF4" w:rsidRDefault="00202C99" w:rsidP="00202C99">
      <w:pPr>
        <w:pStyle w:val="pf0"/>
        <w:tabs>
          <w:tab w:val="left" w:pos="993"/>
        </w:tabs>
        <w:spacing w:before="0" w:beforeAutospacing="0" w:after="0" w:afterAutospacing="0"/>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 xml:space="preserve">           9. </w:t>
      </w:r>
      <w:r w:rsidR="00DF1260" w:rsidRPr="00C84BF4">
        <w:rPr>
          <w:rFonts w:asciiTheme="minorHAnsi" w:hAnsiTheme="minorHAnsi" w:cstheme="minorHAnsi"/>
          <w:sz w:val="22"/>
          <w:szCs w:val="22"/>
          <w:lang w:val="en-GB"/>
        </w:rPr>
        <w:t>The Service Provider shall be reimbursed for the properly provided services in the following stages</w:t>
      </w:r>
      <w:r w:rsidR="002F2615" w:rsidRPr="00C84BF4">
        <w:rPr>
          <w:rFonts w:asciiTheme="minorHAnsi" w:hAnsiTheme="minorHAnsi" w:cstheme="minorHAnsi"/>
          <w:sz w:val="22"/>
          <w:szCs w:val="22"/>
          <w:lang w:val="en-GB"/>
        </w:rPr>
        <w:t>:</w:t>
      </w:r>
    </w:p>
    <w:p w14:paraId="7C11A820" w14:textId="6DAFF7C7" w:rsidR="002F2615" w:rsidRPr="00C84BF4" w:rsidRDefault="00F773AF" w:rsidP="00E8776A">
      <w:pPr>
        <w:pStyle w:val="pf0"/>
        <w:tabs>
          <w:tab w:val="left" w:pos="993"/>
        </w:tabs>
        <w:spacing w:before="0" w:beforeAutospacing="0" w:after="0" w:afterAutospacing="0"/>
        <w:ind w:firstLine="567"/>
        <w:jc w:val="both"/>
        <w:rPr>
          <w:rFonts w:asciiTheme="minorHAnsi" w:hAnsiTheme="minorHAnsi" w:cstheme="minorHAnsi"/>
          <w:color w:val="000000"/>
          <w:sz w:val="22"/>
          <w:szCs w:val="22"/>
          <w:lang w:val="en-GB"/>
        </w:rPr>
      </w:pPr>
      <w:r w:rsidRPr="00C84BF4">
        <w:rPr>
          <w:rFonts w:asciiTheme="minorHAnsi" w:hAnsiTheme="minorHAnsi" w:cstheme="minorHAnsi"/>
          <w:sz w:val="22"/>
          <w:szCs w:val="22"/>
          <w:lang w:val="en-GB"/>
        </w:rPr>
        <w:t>9</w:t>
      </w:r>
      <w:r w:rsidR="002F2615" w:rsidRPr="00C84BF4">
        <w:rPr>
          <w:rFonts w:asciiTheme="minorHAnsi" w:hAnsiTheme="minorHAnsi" w:cstheme="minorHAnsi"/>
          <w:sz w:val="22"/>
          <w:szCs w:val="22"/>
          <w:lang w:val="en-GB"/>
        </w:rPr>
        <w:t xml:space="preserve">.1. </w:t>
      </w:r>
      <w:r w:rsidR="002F2615" w:rsidRPr="00C84BF4">
        <w:rPr>
          <w:rFonts w:asciiTheme="minorHAnsi" w:hAnsiTheme="minorHAnsi" w:cstheme="minorHAnsi"/>
          <w:color w:val="000000"/>
          <w:sz w:val="22"/>
          <w:szCs w:val="22"/>
          <w:lang w:val="en-GB"/>
        </w:rPr>
        <w:t>1</w:t>
      </w:r>
      <w:r w:rsidR="00DF1260" w:rsidRPr="00C84BF4">
        <w:rPr>
          <w:rFonts w:asciiTheme="minorHAnsi" w:hAnsiTheme="minorHAnsi" w:cstheme="minorHAnsi"/>
          <w:color w:val="000000"/>
          <w:sz w:val="22"/>
          <w:szCs w:val="22"/>
          <w:vertAlign w:val="superscript"/>
          <w:lang w:val="en-GB"/>
        </w:rPr>
        <w:t>st</w:t>
      </w:r>
      <w:r w:rsidR="00DF1260" w:rsidRPr="00C84BF4">
        <w:rPr>
          <w:rFonts w:asciiTheme="minorHAnsi" w:hAnsiTheme="minorHAnsi" w:cstheme="minorHAnsi"/>
          <w:color w:val="000000"/>
          <w:sz w:val="22"/>
          <w:szCs w:val="22"/>
          <w:lang w:val="en-GB"/>
        </w:rPr>
        <w:t xml:space="preserve"> payment </w:t>
      </w:r>
      <w:r w:rsidR="002F2615" w:rsidRPr="00C84BF4">
        <w:rPr>
          <w:rFonts w:asciiTheme="minorHAnsi" w:hAnsiTheme="minorHAnsi" w:cstheme="minorHAnsi"/>
          <w:color w:val="000000"/>
          <w:sz w:val="22"/>
          <w:szCs w:val="22"/>
          <w:lang w:val="en-GB"/>
        </w:rPr>
        <w:t xml:space="preserve">– </w:t>
      </w:r>
      <w:r w:rsidR="00DF1260" w:rsidRPr="00C84BF4">
        <w:rPr>
          <w:rFonts w:asciiTheme="minorHAnsi" w:hAnsiTheme="minorHAnsi" w:cstheme="minorHAnsi"/>
          <w:color w:val="000000"/>
          <w:sz w:val="22"/>
          <w:szCs w:val="22"/>
          <w:lang w:val="en-GB"/>
        </w:rPr>
        <w:t>after proper implementation of the 1</w:t>
      </w:r>
      <w:r w:rsidR="00DF1260" w:rsidRPr="00C84BF4">
        <w:rPr>
          <w:rFonts w:asciiTheme="minorHAnsi" w:hAnsiTheme="minorHAnsi" w:cstheme="minorHAnsi"/>
          <w:color w:val="000000"/>
          <w:sz w:val="22"/>
          <w:szCs w:val="22"/>
          <w:vertAlign w:val="superscript"/>
          <w:lang w:val="en-GB"/>
        </w:rPr>
        <w:t>st</w:t>
      </w:r>
      <w:r w:rsidR="00DF1260" w:rsidRPr="00C84BF4">
        <w:rPr>
          <w:rFonts w:asciiTheme="minorHAnsi" w:hAnsiTheme="minorHAnsi" w:cstheme="minorHAnsi"/>
          <w:color w:val="000000"/>
          <w:sz w:val="22"/>
          <w:szCs w:val="22"/>
          <w:lang w:val="en-GB"/>
        </w:rPr>
        <w:t xml:space="preserve"> work package requirements</w:t>
      </w:r>
      <w:r w:rsidR="002F2615" w:rsidRPr="00C84BF4">
        <w:rPr>
          <w:rFonts w:asciiTheme="minorHAnsi" w:hAnsiTheme="minorHAnsi" w:cstheme="minorHAnsi"/>
          <w:color w:val="000000"/>
          <w:sz w:val="22"/>
          <w:szCs w:val="22"/>
          <w:lang w:val="en-GB"/>
        </w:rPr>
        <w:t xml:space="preserve">, </w:t>
      </w:r>
      <w:r w:rsidR="00DF1260" w:rsidRPr="00C84BF4">
        <w:rPr>
          <w:rFonts w:asciiTheme="minorHAnsi" w:hAnsiTheme="minorHAnsi" w:cstheme="minorHAnsi"/>
          <w:color w:val="000000"/>
          <w:sz w:val="22"/>
          <w:szCs w:val="22"/>
          <w:lang w:val="en-GB"/>
        </w:rPr>
        <w:t>established under the technical specification – the price of the 1</w:t>
      </w:r>
      <w:r w:rsidR="00DF1260" w:rsidRPr="00C84BF4">
        <w:rPr>
          <w:rFonts w:asciiTheme="minorHAnsi" w:hAnsiTheme="minorHAnsi" w:cstheme="minorHAnsi"/>
          <w:color w:val="000000"/>
          <w:sz w:val="22"/>
          <w:szCs w:val="22"/>
          <w:vertAlign w:val="superscript"/>
          <w:lang w:val="en-GB"/>
        </w:rPr>
        <w:t>st</w:t>
      </w:r>
      <w:r w:rsidR="00DF1260" w:rsidRPr="00C84BF4">
        <w:rPr>
          <w:rFonts w:asciiTheme="minorHAnsi" w:hAnsiTheme="minorHAnsi" w:cstheme="minorHAnsi"/>
          <w:color w:val="000000"/>
          <w:sz w:val="22"/>
          <w:szCs w:val="22"/>
          <w:lang w:val="en-GB"/>
        </w:rPr>
        <w:t xml:space="preserve"> work package indicated in the Tender of the </w:t>
      </w:r>
      <w:r w:rsidR="00BB56D3" w:rsidRPr="00C84BF4">
        <w:rPr>
          <w:rFonts w:asciiTheme="minorHAnsi" w:hAnsiTheme="minorHAnsi" w:cstheme="minorHAnsi"/>
          <w:color w:val="000000"/>
          <w:sz w:val="22"/>
          <w:szCs w:val="22"/>
          <w:lang w:val="en-GB"/>
        </w:rPr>
        <w:t>Service Provider</w:t>
      </w:r>
      <w:r w:rsidR="00534845">
        <w:rPr>
          <w:rFonts w:asciiTheme="minorHAnsi" w:hAnsiTheme="minorHAnsi" w:cstheme="minorHAnsi"/>
          <w:color w:val="000000"/>
          <w:sz w:val="22"/>
          <w:szCs w:val="22"/>
          <w:lang w:val="en-GB"/>
        </w:rPr>
        <w:t>.</w:t>
      </w:r>
    </w:p>
    <w:p w14:paraId="79A448FF" w14:textId="221CA3D3" w:rsidR="002F2615" w:rsidRPr="00C84BF4" w:rsidRDefault="00F773AF" w:rsidP="00E8776A">
      <w:pPr>
        <w:pStyle w:val="pf0"/>
        <w:tabs>
          <w:tab w:val="left" w:pos="993"/>
        </w:tabs>
        <w:spacing w:before="0" w:beforeAutospacing="0" w:after="0" w:afterAutospacing="0"/>
        <w:ind w:firstLine="567"/>
        <w:jc w:val="both"/>
        <w:rPr>
          <w:rFonts w:asciiTheme="minorHAnsi" w:hAnsiTheme="minorHAnsi" w:cstheme="minorHAnsi"/>
          <w:color w:val="000000"/>
          <w:sz w:val="22"/>
          <w:szCs w:val="22"/>
          <w:lang w:val="en-GB"/>
        </w:rPr>
      </w:pPr>
      <w:r w:rsidRPr="00C84BF4">
        <w:rPr>
          <w:rFonts w:asciiTheme="minorHAnsi" w:hAnsiTheme="minorHAnsi" w:cstheme="minorHAnsi"/>
          <w:color w:val="000000"/>
          <w:sz w:val="22"/>
          <w:szCs w:val="22"/>
          <w:lang w:val="en-GB"/>
        </w:rPr>
        <w:t>9</w:t>
      </w:r>
      <w:r w:rsidR="002F2615" w:rsidRPr="00C84BF4">
        <w:rPr>
          <w:rFonts w:asciiTheme="minorHAnsi" w:hAnsiTheme="minorHAnsi" w:cstheme="minorHAnsi"/>
          <w:color w:val="000000"/>
          <w:sz w:val="22"/>
          <w:szCs w:val="22"/>
          <w:lang w:val="en-GB"/>
        </w:rPr>
        <w:t>.2. 2</w:t>
      </w:r>
      <w:r w:rsidR="00DF1260" w:rsidRPr="00C84BF4">
        <w:rPr>
          <w:rFonts w:asciiTheme="minorHAnsi" w:hAnsiTheme="minorHAnsi" w:cstheme="minorHAnsi"/>
          <w:color w:val="000000"/>
          <w:sz w:val="22"/>
          <w:szCs w:val="22"/>
          <w:vertAlign w:val="superscript"/>
          <w:lang w:val="en-GB"/>
        </w:rPr>
        <w:t>nd</w:t>
      </w:r>
      <w:r w:rsidR="00DF1260" w:rsidRPr="00C84BF4">
        <w:rPr>
          <w:rFonts w:asciiTheme="minorHAnsi" w:hAnsiTheme="minorHAnsi" w:cstheme="minorHAnsi"/>
          <w:color w:val="000000"/>
          <w:sz w:val="22"/>
          <w:szCs w:val="22"/>
          <w:lang w:val="en-GB"/>
        </w:rPr>
        <w:t xml:space="preserve"> payment</w:t>
      </w:r>
      <w:r w:rsidR="002F2615" w:rsidRPr="00C84BF4">
        <w:rPr>
          <w:rFonts w:asciiTheme="minorHAnsi" w:hAnsiTheme="minorHAnsi" w:cstheme="minorHAnsi"/>
          <w:color w:val="000000"/>
          <w:sz w:val="22"/>
          <w:szCs w:val="22"/>
          <w:lang w:val="en-GB"/>
        </w:rPr>
        <w:t xml:space="preserve"> – </w:t>
      </w:r>
      <w:r w:rsidR="00DC60CD" w:rsidRPr="00C84BF4">
        <w:rPr>
          <w:rFonts w:asciiTheme="minorHAnsi" w:hAnsiTheme="minorHAnsi" w:cstheme="minorHAnsi"/>
          <w:color w:val="000000"/>
          <w:sz w:val="22"/>
          <w:szCs w:val="22"/>
          <w:lang w:val="en-GB"/>
        </w:rPr>
        <w:t>after proper implementation of the 2</w:t>
      </w:r>
      <w:r w:rsidR="00DC60CD" w:rsidRPr="00C84BF4">
        <w:rPr>
          <w:rFonts w:asciiTheme="minorHAnsi" w:hAnsiTheme="minorHAnsi" w:cstheme="minorHAnsi"/>
          <w:color w:val="000000"/>
          <w:sz w:val="22"/>
          <w:szCs w:val="22"/>
          <w:vertAlign w:val="superscript"/>
          <w:lang w:val="en-GB"/>
        </w:rPr>
        <w:t>nd</w:t>
      </w:r>
      <w:r w:rsidR="00DC60CD" w:rsidRPr="00C84BF4">
        <w:rPr>
          <w:rFonts w:asciiTheme="minorHAnsi" w:hAnsiTheme="minorHAnsi" w:cstheme="minorHAnsi"/>
          <w:color w:val="000000"/>
          <w:sz w:val="22"/>
          <w:szCs w:val="22"/>
          <w:lang w:val="en-GB"/>
        </w:rPr>
        <w:t xml:space="preserve"> work package requirements, established under the technical specification – the price of the 2</w:t>
      </w:r>
      <w:r w:rsidR="00DC60CD" w:rsidRPr="00C84BF4">
        <w:rPr>
          <w:rFonts w:asciiTheme="minorHAnsi" w:hAnsiTheme="minorHAnsi" w:cstheme="minorHAnsi"/>
          <w:color w:val="000000"/>
          <w:sz w:val="22"/>
          <w:szCs w:val="22"/>
          <w:vertAlign w:val="superscript"/>
          <w:lang w:val="en-GB"/>
        </w:rPr>
        <w:t>nd</w:t>
      </w:r>
      <w:r w:rsidR="00DC60CD" w:rsidRPr="00C84BF4">
        <w:rPr>
          <w:rFonts w:asciiTheme="minorHAnsi" w:hAnsiTheme="minorHAnsi" w:cstheme="minorHAnsi"/>
          <w:color w:val="000000"/>
          <w:sz w:val="22"/>
          <w:szCs w:val="22"/>
          <w:lang w:val="en-GB"/>
        </w:rPr>
        <w:t xml:space="preserve"> work package indicated in the Tender of the </w:t>
      </w:r>
      <w:r w:rsidR="00BB56D3" w:rsidRPr="00C84BF4">
        <w:rPr>
          <w:rFonts w:asciiTheme="minorHAnsi" w:hAnsiTheme="minorHAnsi" w:cstheme="minorHAnsi"/>
          <w:color w:val="000000"/>
          <w:sz w:val="22"/>
          <w:szCs w:val="22"/>
          <w:lang w:val="en-GB"/>
        </w:rPr>
        <w:t>Service Provider</w:t>
      </w:r>
      <w:r w:rsidR="00534845">
        <w:rPr>
          <w:rFonts w:asciiTheme="minorHAnsi" w:hAnsiTheme="minorHAnsi" w:cstheme="minorHAnsi"/>
          <w:color w:val="000000"/>
          <w:sz w:val="22"/>
          <w:szCs w:val="22"/>
          <w:lang w:val="en-GB"/>
        </w:rPr>
        <w:t>.</w:t>
      </w:r>
    </w:p>
    <w:p w14:paraId="5C485BC2" w14:textId="1C327A3C" w:rsidR="002F2615" w:rsidRPr="00C84BF4" w:rsidRDefault="00F773AF" w:rsidP="002E5E25">
      <w:pPr>
        <w:pStyle w:val="pf0"/>
        <w:tabs>
          <w:tab w:val="left" w:pos="993"/>
        </w:tabs>
        <w:spacing w:before="0" w:beforeAutospacing="0" w:after="0" w:afterAutospacing="0"/>
        <w:ind w:firstLine="567"/>
        <w:jc w:val="both"/>
        <w:rPr>
          <w:rFonts w:asciiTheme="minorHAnsi" w:hAnsiTheme="minorHAnsi" w:cstheme="minorHAnsi"/>
          <w:color w:val="000000"/>
          <w:sz w:val="22"/>
          <w:szCs w:val="22"/>
          <w:lang w:val="en-GB"/>
        </w:rPr>
      </w:pPr>
      <w:r w:rsidRPr="00C84BF4">
        <w:rPr>
          <w:rFonts w:asciiTheme="minorHAnsi" w:hAnsiTheme="minorHAnsi" w:cstheme="minorHAnsi"/>
          <w:color w:val="000000"/>
          <w:sz w:val="22"/>
          <w:szCs w:val="22"/>
          <w:lang w:val="en-GB"/>
        </w:rPr>
        <w:t>9</w:t>
      </w:r>
      <w:r w:rsidR="002F2615" w:rsidRPr="00C84BF4">
        <w:rPr>
          <w:rFonts w:asciiTheme="minorHAnsi" w:hAnsiTheme="minorHAnsi" w:cstheme="minorHAnsi"/>
          <w:color w:val="000000"/>
          <w:sz w:val="22"/>
          <w:szCs w:val="22"/>
          <w:lang w:val="en-GB"/>
        </w:rPr>
        <w:t>.3. 3</w:t>
      </w:r>
      <w:r w:rsidR="00DF1260" w:rsidRPr="00C84BF4">
        <w:rPr>
          <w:rFonts w:asciiTheme="minorHAnsi" w:hAnsiTheme="minorHAnsi" w:cstheme="minorHAnsi"/>
          <w:color w:val="000000"/>
          <w:sz w:val="22"/>
          <w:szCs w:val="22"/>
          <w:vertAlign w:val="superscript"/>
          <w:lang w:val="en-GB"/>
        </w:rPr>
        <w:t>rd</w:t>
      </w:r>
      <w:r w:rsidR="00DF1260" w:rsidRPr="00C84BF4">
        <w:rPr>
          <w:rFonts w:asciiTheme="minorHAnsi" w:hAnsiTheme="minorHAnsi" w:cstheme="minorHAnsi"/>
          <w:color w:val="000000"/>
          <w:sz w:val="22"/>
          <w:szCs w:val="22"/>
          <w:lang w:val="en-GB"/>
        </w:rPr>
        <w:t xml:space="preserve"> payment</w:t>
      </w:r>
      <w:r w:rsidR="002F2615" w:rsidRPr="00C84BF4">
        <w:rPr>
          <w:rFonts w:asciiTheme="minorHAnsi" w:hAnsiTheme="minorHAnsi" w:cstheme="minorHAnsi"/>
          <w:color w:val="000000"/>
          <w:sz w:val="22"/>
          <w:szCs w:val="22"/>
          <w:lang w:val="en-GB"/>
        </w:rPr>
        <w:t xml:space="preserve"> – </w:t>
      </w:r>
      <w:r w:rsidR="00DC60CD" w:rsidRPr="00C84BF4">
        <w:rPr>
          <w:rFonts w:asciiTheme="minorHAnsi" w:hAnsiTheme="minorHAnsi" w:cstheme="minorHAnsi"/>
          <w:color w:val="000000"/>
          <w:sz w:val="22"/>
          <w:szCs w:val="22"/>
          <w:lang w:val="en-GB"/>
        </w:rPr>
        <w:t>after proper implementation of the 3</w:t>
      </w:r>
      <w:r w:rsidR="00DC60CD" w:rsidRPr="00C84BF4">
        <w:rPr>
          <w:rFonts w:asciiTheme="minorHAnsi" w:hAnsiTheme="minorHAnsi" w:cstheme="minorHAnsi"/>
          <w:color w:val="000000"/>
          <w:sz w:val="22"/>
          <w:szCs w:val="22"/>
          <w:vertAlign w:val="superscript"/>
          <w:lang w:val="en-GB"/>
        </w:rPr>
        <w:t>rd</w:t>
      </w:r>
      <w:r w:rsidR="00DC60CD" w:rsidRPr="00C84BF4">
        <w:rPr>
          <w:rFonts w:asciiTheme="minorHAnsi" w:hAnsiTheme="minorHAnsi" w:cstheme="minorHAnsi"/>
          <w:color w:val="000000"/>
          <w:sz w:val="22"/>
          <w:szCs w:val="22"/>
          <w:lang w:val="en-GB"/>
        </w:rPr>
        <w:t xml:space="preserve"> work package requirements, established under the technical specification – the price of the 3</w:t>
      </w:r>
      <w:r w:rsidR="00DC60CD" w:rsidRPr="00C84BF4">
        <w:rPr>
          <w:rFonts w:asciiTheme="minorHAnsi" w:hAnsiTheme="minorHAnsi" w:cstheme="minorHAnsi"/>
          <w:color w:val="000000"/>
          <w:sz w:val="22"/>
          <w:szCs w:val="22"/>
          <w:vertAlign w:val="superscript"/>
          <w:lang w:val="en-GB"/>
        </w:rPr>
        <w:t>rd</w:t>
      </w:r>
      <w:r w:rsidR="00DC60CD" w:rsidRPr="00C84BF4">
        <w:rPr>
          <w:rFonts w:asciiTheme="minorHAnsi" w:hAnsiTheme="minorHAnsi" w:cstheme="minorHAnsi"/>
          <w:color w:val="000000"/>
          <w:sz w:val="22"/>
          <w:szCs w:val="22"/>
          <w:lang w:val="en-GB"/>
        </w:rPr>
        <w:t xml:space="preserve"> work package indicated in the Tender of the </w:t>
      </w:r>
      <w:r w:rsidR="00BB56D3" w:rsidRPr="00C84BF4">
        <w:rPr>
          <w:rFonts w:asciiTheme="minorHAnsi" w:hAnsiTheme="minorHAnsi" w:cstheme="minorHAnsi"/>
          <w:color w:val="000000"/>
          <w:sz w:val="22"/>
          <w:szCs w:val="22"/>
          <w:lang w:val="en-GB"/>
        </w:rPr>
        <w:t>Service Provider</w:t>
      </w:r>
      <w:r w:rsidR="00534845">
        <w:rPr>
          <w:rFonts w:asciiTheme="minorHAnsi" w:hAnsiTheme="minorHAnsi" w:cstheme="minorHAnsi"/>
          <w:color w:val="000000"/>
          <w:sz w:val="22"/>
          <w:szCs w:val="22"/>
          <w:lang w:val="en-GB"/>
        </w:rPr>
        <w:t>.</w:t>
      </w:r>
    </w:p>
    <w:p w14:paraId="231BF2AD" w14:textId="0E4734F0" w:rsidR="00B5584D" w:rsidRPr="00C84BF4" w:rsidRDefault="00F773AF" w:rsidP="002E5E25">
      <w:pPr>
        <w:pStyle w:val="pf0"/>
        <w:tabs>
          <w:tab w:val="left" w:pos="993"/>
        </w:tabs>
        <w:spacing w:before="0" w:beforeAutospacing="0" w:after="0" w:afterAutospacing="0"/>
        <w:ind w:firstLine="567"/>
        <w:jc w:val="both"/>
        <w:rPr>
          <w:rFonts w:asciiTheme="minorHAnsi" w:hAnsiTheme="minorHAnsi" w:cstheme="minorHAnsi"/>
          <w:color w:val="000000"/>
          <w:sz w:val="22"/>
          <w:szCs w:val="22"/>
          <w:lang w:val="en-GB"/>
        </w:rPr>
      </w:pPr>
      <w:r w:rsidRPr="00C84BF4">
        <w:rPr>
          <w:rFonts w:asciiTheme="minorHAnsi" w:hAnsiTheme="minorHAnsi" w:cstheme="minorHAnsi"/>
          <w:color w:val="000000"/>
          <w:sz w:val="22"/>
          <w:szCs w:val="22"/>
          <w:lang w:val="en-GB"/>
        </w:rPr>
        <w:t>9</w:t>
      </w:r>
      <w:r w:rsidR="002F2615" w:rsidRPr="00C84BF4">
        <w:rPr>
          <w:rFonts w:asciiTheme="minorHAnsi" w:hAnsiTheme="minorHAnsi" w:cstheme="minorHAnsi"/>
          <w:color w:val="000000"/>
          <w:sz w:val="22"/>
          <w:szCs w:val="22"/>
          <w:lang w:val="en-GB"/>
        </w:rPr>
        <w:t>.4. 4</w:t>
      </w:r>
      <w:r w:rsidR="00DF1260" w:rsidRPr="00C84BF4">
        <w:rPr>
          <w:rFonts w:asciiTheme="minorHAnsi" w:hAnsiTheme="minorHAnsi" w:cstheme="minorHAnsi"/>
          <w:color w:val="000000"/>
          <w:sz w:val="22"/>
          <w:szCs w:val="22"/>
          <w:vertAlign w:val="superscript"/>
          <w:lang w:val="en-GB"/>
        </w:rPr>
        <w:t>th</w:t>
      </w:r>
      <w:r w:rsidR="00DC60CD" w:rsidRPr="00C84BF4">
        <w:rPr>
          <w:rFonts w:asciiTheme="minorHAnsi" w:hAnsiTheme="minorHAnsi" w:cstheme="minorHAnsi"/>
          <w:color w:val="000000"/>
          <w:sz w:val="22"/>
          <w:szCs w:val="22"/>
          <w:lang w:val="en-GB"/>
        </w:rPr>
        <w:t xml:space="preserve"> </w:t>
      </w:r>
      <w:r w:rsidR="00DF1260" w:rsidRPr="00C84BF4">
        <w:rPr>
          <w:rFonts w:asciiTheme="minorHAnsi" w:hAnsiTheme="minorHAnsi" w:cstheme="minorHAnsi"/>
          <w:color w:val="000000"/>
          <w:sz w:val="22"/>
          <w:szCs w:val="22"/>
          <w:lang w:val="en-GB"/>
        </w:rPr>
        <w:t>payment</w:t>
      </w:r>
      <w:r w:rsidR="002F2615" w:rsidRPr="00C84BF4">
        <w:rPr>
          <w:rFonts w:asciiTheme="minorHAnsi" w:hAnsiTheme="minorHAnsi" w:cstheme="minorHAnsi"/>
          <w:color w:val="000000"/>
          <w:sz w:val="22"/>
          <w:szCs w:val="22"/>
          <w:lang w:val="en-GB"/>
        </w:rPr>
        <w:t xml:space="preserve"> – </w:t>
      </w:r>
      <w:r w:rsidR="00DC60CD" w:rsidRPr="00C84BF4">
        <w:rPr>
          <w:rFonts w:asciiTheme="minorHAnsi" w:hAnsiTheme="minorHAnsi" w:cstheme="minorHAnsi"/>
          <w:color w:val="000000"/>
          <w:sz w:val="22"/>
          <w:szCs w:val="22"/>
          <w:lang w:val="en-GB"/>
        </w:rPr>
        <w:t>after proper implementation of the 4</w:t>
      </w:r>
      <w:r w:rsidR="00DC60CD" w:rsidRPr="00C84BF4">
        <w:rPr>
          <w:rFonts w:asciiTheme="minorHAnsi" w:hAnsiTheme="minorHAnsi" w:cstheme="minorHAnsi"/>
          <w:color w:val="000000"/>
          <w:sz w:val="22"/>
          <w:szCs w:val="22"/>
          <w:vertAlign w:val="superscript"/>
          <w:lang w:val="en-GB"/>
        </w:rPr>
        <w:t>th</w:t>
      </w:r>
      <w:r w:rsidR="00DC60CD" w:rsidRPr="00C84BF4">
        <w:rPr>
          <w:rFonts w:asciiTheme="minorHAnsi" w:hAnsiTheme="minorHAnsi" w:cstheme="minorHAnsi"/>
          <w:color w:val="000000"/>
          <w:sz w:val="22"/>
          <w:szCs w:val="22"/>
          <w:lang w:val="en-GB"/>
        </w:rPr>
        <w:t xml:space="preserve"> work package requirements, established under the technical specification – the price of the 4</w:t>
      </w:r>
      <w:r w:rsidR="00DC60CD" w:rsidRPr="00C84BF4">
        <w:rPr>
          <w:rFonts w:asciiTheme="minorHAnsi" w:hAnsiTheme="minorHAnsi" w:cstheme="minorHAnsi"/>
          <w:color w:val="000000"/>
          <w:sz w:val="22"/>
          <w:szCs w:val="22"/>
          <w:vertAlign w:val="superscript"/>
          <w:lang w:val="en-GB"/>
        </w:rPr>
        <w:t>th</w:t>
      </w:r>
      <w:r w:rsidR="00DC60CD" w:rsidRPr="00C84BF4">
        <w:rPr>
          <w:rFonts w:asciiTheme="minorHAnsi" w:hAnsiTheme="minorHAnsi" w:cstheme="minorHAnsi"/>
          <w:color w:val="000000"/>
          <w:sz w:val="22"/>
          <w:szCs w:val="22"/>
          <w:lang w:val="en-GB"/>
        </w:rPr>
        <w:t xml:space="preserve"> work package indicated in the Tender of the </w:t>
      </w:r>
      <w:r w:rsidR="00BB56D3" w:rsidRPr="00C84BF4">
        <w:rPr>
          <w:rFonts w:asciiTheme="minorHAnsi" w:hAnsiTheme="minorHAnsi" w:cstheme="minorHAnsi"/>
          <w:color w:val="000000"/>
          <w:sz w:val="22"/>
          <w:szCs w:val="22"/>
          <w:lang w:val="en-GB"/>
        </w:rPr>
        <w:t>Service Provider</w:t>
      </w:r>
      <w:r w:rsidR="002F2615" w:rsidRPr="00C84BF4">
        <w:rPr>
          <w:rFonts w:asciiTheme="minorHAnsi" w:hAnsiTheme="minorHAnsi" w:cstheme="minorHAnsi"/>
          <w:color w:val="000000"/>
          <w:sz w:val="22"/>
          <w:szCs w:val="22"/>
          <w:lang w:val="en-GB"/>
        </w:rPr>
        <w:t>.</w:t>
      </w:r>
    </w:p>
    <w:p w14:paraId="6F8D01F9" w14:textId="471FB796" w:rsidR="003813DC" w:rsidRPr="00C84BF4" w:rsidRDefault="00DC60CD" w:rsidP="00202C99">
      <w:pPr>
        <w:pStyle w:val="pf0"/>
        <w:numPr>
          <w:ilvl w:val="1"/>
          <w:numId w:val="18"/>
        </w:numPr>
        <w:tabs>
          <w:tab w:val="left" w:pos="993"/>
        </w:tabs>
        <w:spacing w:before="0" w:beforeAutospacing="0" w:after="0" w:afterAutospacing="0"/>
        <w:ind w:left="0" w:firstLine="567"/>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 xml:space="preserve">The Contracting Authority shall pay the Service Provider for the properly provided Services of every single stage not later than within </w:t>
      </w:r>
      <w:r w:rsidR="002F2615" w:rsidRPr="00C84BF4">
        <w:rPr>
          <w:rFonts w:asciiTheme="minorHAnsi" w:hAnsiTheme="minorHAnsi" w:cstheme="minorHAnsi"/>
          <w:sz w:val="22"/>
          <w:szCs w:val="22"/>
          <w:lang w:val="en-GB"/>
        </w:rPr>
        <w:t>30 d</w:t>
      </w:r>
      <w:r w:rsidRPr="00C84BF4">
        <w:rPr>
          <w:rFonts w:asciiTheme="minorHAnsi" w:hAnsiTheme="minorHAnsi" w:cstheme="minorHAnsi"/>
          <w:sz w:val="22"/>
          <w:szCs w:val="22"/>
          <w:lang w:val="en-GB"/>
        </w:rPr>
        <w:t>ays after the reception of the invoice</w:t>
      </w:r>
      <w:r w:rsidR="002F2615"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 xml:space="preserve">The Service Provider shall be liable to provide the invoices not later than within </w:t>
      </w:r>
      <w:r w:rsidR="002F2615" w:rsidRPr="00C84BF4">
        <w:rPr>
          <w:rFonts w:asciiTheme="minorHAnsi" w:hAnsiTheme="minorHAnsi" w:cstheme="minorHAnsi"/>
          <w:sz w:val="22"/>
          <w:szCs w:val="22"/>
          <w:lang w:val="en-GB"/>
        </w:rPr>
        <w:t xml:space="preserve">5 </w:t>
      </w:r>
      <w:r w:rsidRPr="00C84BF4">
        <w:rPr>
          <w:rFonts w:asciiTheme="minorHAnsi" w:hAnsiTheme="minorHAnsi" w:cstheme="minorHAnsi"/>
          <w:sz w:val="22"/>
          <w:szCs w:val="22"/>
          <w:lang w:val="en-GB"/>
        </w:rPr>
        <w:t>working days after signing the note on transfer and acceptance of every stage</w:t>
      </w:r>
      <w:r w:rsidR="002F2615" w:rsidRPr="00C84BF4">
        <w:rPr>
          <w:rFonts w:asciiTheme="minorHAnsi" w:hAnsiTheme="minorHAnsi" w:cstheme="minorHAnsi"/>
          <w:sz w:val="22"/>
          <w:szCs w:val="22"/>
          <w:lang w:val="en-GB"/>
        </w:rPr>
        <w:t>.</w:t>
      </w:r>
      <w:bookmarkStart w:id="1" w:name="_Toc11397273"/>
    </w:p>
    <w:p w14:paraId="0B749CAB" w14:textId="42ACDA4C" w:rsidR="00986CF0" w:rsidRPr="00C84BF4" w:rsidRDefault="00DC60CD" w:rsidP="00202C99">
      <w:pPr>
        <w:pStyle w:val="pf0"/>
        <w:numPr>
          <w:ilvl w:val="1"/>
          <w:numId w:val="18"/>
        </w:numPr>
        <w:tabs>
          <w:tab w:val="left" w:pos="993"/>
        </w:tabs>
        <w:spacing w:before="0" w:beforeAutospacing="0" w:after="0" w:afterAutospacing="0"/>
        <w:ind w:left="0" w:firstLine="567"/>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No advance payment shall be paid</w:t>
      </w:r>
      <w:r w:rsidR="00986CF0" w:rsidRPr="00C84BF4">
        <w:rPr>
          <w:rFonts w:asciiTheme="minorHAnsi" w:hAnsiTheme="minorHAnsi" w:cstheme="minorHAnsi"/>
          <w:sz w:val="22"/>
          <w:szCs w:val="22"/>
          <w:lang w:val="en-GB"/>
        </w:rPr>
        <w:t>.</w:t>
      </w:r>
    </w:p>
    <w:p w14:paraId="04B8196A" w14:textId="5665FB0B" w:rsidR="00F00525" w:rsidRPr="00C84BF4" w:rsidRDefault="00DC60CD" w:rsidP="00202C99">
      <w:pPr>
        <w:pStyle w:val="pf0"/>
        <w:numPr>
          <w:ilvl w:val="1"/>
          <w:numId w:val="18"/>
        </w:numPr>
        <w:tabs>
          <w:tab w:val="left" w:pos="993"/>
        </w:tabs>
        <w:spacing w:before="0" w:beforeAutospacing="0" w:after="0" w:afterAutospacing="0"/>
        <w:ind w:left="0" w:firstLine="567"/>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The Contracting Authority shall purchase additional consultation services as needed</w:t>
      </w:r>
      <w:r w:rsidR="009309B0"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 xml:space="preserve">applying the rates indicated in the Tender of the </w:t>
      </w:r>
      <w:r w:rsidR="00BB56D3" w:rsidRPr="00C84BF4">
        <w:rPr>
          <w:rFonts w:asciiTheme="minorHAnsi" w:hAnsiTheme="minorHAnsi" w:cstheme="minorHAnsi"/>
          <w:color w:val="000000"/>
          <w:sz w:val="22"/>
          <w:szCs w:val="22"/>
          <w:lang w:val="en-GB"/>
        </w:rPr>
        <w:t>Service Provider</w:t>
      </w:r>
      <w:r w:rsidR="00BB56D3"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 xml:space="preserve">without exceeding </w:t>
      </w:r>
      <w:r w:rsidR="00F00525" w:rsidRPr="00C84BF4">
        <w:rPr>
          <w:rFonts w:asciiTheme="minorHAnsi" w:hAnsiTheme="minorHAnsi" w:cstheme="minorHAnsi"/>
          <w:sz w:val="22"/>
          <w:szCs w:val="22"/>
          <w:lang w:val="en-GB"/>
        </w:rPr>
        <w:t>80</w:t>
      </w:r>
      <w:r w:rsidRPr="00C84BF4">
        <w:rPr>
          <w:rFonts w:asciiTheme="minorHAnsi" w:hAnsiTheme="minorHAnsi" w:cstheme="minorHAnsi"/>
          <w:sz w:val="22"/>
          <w:szCs w:val="22"/>
          <w:lang w:val="en-GB"/>
        </w:rPr>
        <w:t>,</w:t>
      </w:r>
      <w:r w:rsidR="00F00525" w:rsidRPr="00C84BF4">
        <w:rPr>
          <w:rFonts w:asciiTheme="minorHAnsi" w:hAnsiTheme="minorHAnsi" w:cstheme="minorHAnsi"/>
          <w:sz w:val="22"/>
          <w:szCs w:val="22"/>
          <w:lang w:val="en-GB"/>
        </w:rPr>
        <w:t>000</w:t>
      </w:r>
      <w:r w:rsidRPr="00C84BF4">
        <w:rPr>
          <w:rFonts w:asciiTheme="minorHAnsi" w:hAnsiTheme="minorHAnsi" w:cstheme="minorHAnsi"/>
          <w:sz w:val="22"/>
          <w:szCs w:val="22"/>
          <w:lang w:val="en-GB"/>
        </w:rPr>
        <w:t>.</w:t>
      </w:r>
      <w:r w:rsidR="00F00525" w:rsidRPr="00C84BF4">
        <w:rPr>
          <w:rFonts w:asciiTheme="minorHAnsi" w:hAnsiTheme="minorHAnsi" w:cstheme="minorHAnsi"/>
          <w:sz w:val="22"/>
          <w:szCs w:val="22"/>
          <w:lang w:val="en-GB"/>
        </w:rPr>
        <w:t xml:space="preserve">00 EUR </w:t>
      </w:r>
      <w:r w:rsidRPr="00C84BF4">
        <w:rPr>
          <w:rFonts w:asciiTheme="minorHAnsi" w:hAnsiTheme="minorHAnsi" w:cstheme="minorHAnsi"/>
          <w:sz w:val="22"/>
          <w:szCs w:val="22"/>
          <w:lang w:val="en-GB"/>
        </w:rPr>
        <w:t>not including VAT</w:t>
      </w:r>
      <w:r w:rsidR="00F00525" w:rsidRPr="00C84BF4">
        <w:rPr>
          <w:rFonts w:asciiTheme="minorHAnsi" w:hAnsiTheme="minorHAnsi" w:cstheme="minorHAnsi"/>
          <w:sz w:val="22"/>
          <w:szCs w:val="22"/>
          <w:lang w:val="en-GB"/>
        </w:rPr>
        <w:t>.</w:t>
      </w:r>
    </w:p>
    <w:p w14:paraId="135C9888" w14:textId="26F5F302" w:rsidR="000213C1" w:rsidRPr="00C84BF4" w:rsidRDefault="00CF6178" w:rsidP="00BB5F28">
      <w:pPr>
        <w:pStyle w:val="ListParagraph"/>
        <w:numPr>
          <w:ilvl w:val="1"/>
          <w:numId w:val="18"/>
        </w:numPr>
        <w:tabs>
          <w:tab w:val="left" w:pos="851"/>
        </w:tabs>
        <w:ind w:left="0" w:firstLine="567"/>
        <w:jc w:val="both"/>
        <w:rPr>
          <w:rFonts w:asciiTheme="minorHAnsi" w:hAnsiTheme="minorHAnsi" w:cstheme="minorHAnsi"/>
          <w:sz w:val="22"/>
          <w:szCs w:val="22"/>
          <w:lang w:val="en-GB" w:eastAsia="lt-LT"/>
        </w:rPr>
      </w:pPr>
      <w:r w:rsidRPr="00C84BF4">
        <w:rPr>
          <w:rFonts w:asciiTheme="minorHAnsi" w:hAnsiTheme="minorHAnsi" w:cstheme="minorHAnsi"/>
          <w:sz w:val="22"/>
          <w:szCs w:val="22"/>
          <w:lang w:val="en-GB"/>
        </w:rPr>
        <w:t xml:space="preserve"> </w:t>
      </w:r>
      <w:r w:rsidR="00DC60CD" w:rsidRPr="00C84BF4">
        <w:rPr>
          <w:rFonts w:asciiTheme="minorHAnsi" w:hAnsiTheme="minorHAnsi" w:cstheme="minorHAnsi"/>
          <w:sz w:val="22"/>
          <w:szCs w:val="22"/>
          <w:lang w:val="en-GB"/>
        </w:rPr>
        <w:t xml:space="preserve">The Contracting Authority </w:t>
      </w:r>
      <w:r w:rsidR="00F0377C" w:rsidRPr="00C84BF4">
        <w:rPr>
          <w:rFonts w:asciiTheme="minorHAnsi" w:hAnsiTheme="minorHAnsi" w:cstheme="minorHAnsi"/>
          <w:sz w:val="22"/>
          <w:szCs w:val="22"/>
          <w:lang w:val="en-GB"/>
        </w:rPr>
        <w:t xml:space="preserve">shall pay the Service Provider for the properly provided additional consultation services not later than within </w:t>
      </w:r>
      <w:r w:rsidR="008E0A9B" w:rsidRPr="00C84BF4">
        <w:rPr>
          <w:rFonts w:asciiTheme="minorHAnsi" w:hAnsiTheme="minorHAnsi" w:cstheme="minorHAnsi"/>
          <w:sz w:val="22"/>
          <w:szCs w:val="22"/>
          <w:lang w:val="en-GB" w:eastAsia="lt-LT"/>
        </w:rPr>
        <w:t>30 d</w:t>
      </w:r>
      <w:r w:rsidR="00F0377C" w:rsidRPr="00C84BF4">
        <w:rPr>
          <w:rFonts w:asciiTheme="minorHAnsi" w:hAnsiTheme="minorHAnsi" w:cstheme="minorHAnsi"/>
          <w:sz w:val="22"/>
          <w:szCs w:val="22"/>
          <w:lang w:val="en-GB" w:eastAsia="lt-LT"/>
        </w:rPr>
        <w:t>ays after the reception of the invoice</w:t>
      </w:r>
      <w:r w:rsidR="008E0A9B" w:rsidRPr="00C84BF4">
        <w:rPr>
          <w:rFonts w:asciiTheme="minorHAnsi" w:hAnsiTheme="minorHAnsi" w:cstheme="minorHAnsi"/>
          <w:sz w:val="22"/>
          <w:szCs w:val="22"/>
          <w:lang w:val="en-GB" w:eastAsia="lt-LT"/>
        </w:rPr>
        <w:t xml:space="preserve">. </w:t>
      </w:r>
      <w:r w:rsidR="00F0377C" w:rsidRPr="00C84BF4">
        <w:rPr>
          <w:rFonts w:asciiTheme="minorHAnsi" w:hAnsiTheme="minorHAnsi" w:cstheme="minorHAnsi"/>
          <w:sz w:val="22"/>
          <w:szCs w:val="22"/>
          <w:lang w:val="en-GB" w:eastAsia="lt-LT"/>
        </w:rPr>
        <w:t>The Service Provider shall be liable to submit the invoices not later than within</w:t>
      </w:r>
      <w:r w:rsidR="008E0A9B" w:rsidRPr="00C84BF4">
        <w:rPr>
          <w:rFonts w:asciiTheme="minorHAnsi" w:hAnsiTheme="minorHAnsi" w:cstheme="minorHAnsi"/>
          <w:sz w:val="22"/>
          <w:szCs w:val="22"/>
          <w:lang w:val="en-GB" w:eastAsia="lt-LT"/>
        </w:rPr>
        <w:t xml:space="preserve"> 5 </w:t>
      </w:r>
      <w:r w:rsidR="00F0377C" w:rsidRPr="00C84BF4">
        <w:rPr>
          <w:rFonts w:asciiTheme="minorHAnsi" w:hAnsiTheme="minorHAnsi" w:cstheme="minorHAnsi"/>
          <w:sz w:val="22"/>
          <w:szCs w:val="22"/>
          <w:lang w:val="en-GB" w:eastAsia="lt-LT"/>
        </w:rPr>
        <w:t>working days after the day of signing the note on transfer and acceptance</w:t>
      </w:r>
      <w:r w:rsidR="008E0A9B" w:rsidRPr="00C84BF4">
        <w:rPr>
          <w:rFonts w:asciiTheme="minorHAnsi" w:hAnsiTheme="minorHAnsi" w:cstheme="minorHAnsi"/>
          <w:sz w:val="22"/>
          <w:szCs w:val="22"/>
          <w:lang w:val="en-GB" w:eastAsia="lt-LT"/>
        </w:rPr>
        <w:t>.</w:t>
      </w:r>
    </w:p>
    <w:p w14:paraId="153E5942" w14:textId="380E4D59" w:rsidR="00E36816" w:rsidRPr="00C84BF4" w:rsidRDefault="00F0377C" w:rsidP="00202C99">
      <w:pPr>
        <w:pStyle w:val="ListParagraph"/>
        <w:numPr>
          <w:ilvl w:val="1"/>
          <w:numId w:val="18"/>
        </w:numPr>
        <w:tabs>
          <w:tab w:val="left" w:pos="993"/>
        </w:tabs>
        <w:ind w:left="0" w:firstLine="567"/>
        <w:jc w:val="both"/>
        <w:rPr>
          <w:rFonts w:asciiTheme="minorHAnsi" w:hAnsiTheme="minorHAnsi" w:cstheme="minorHAnsi"/>
          <w:sz w:val="22"/>
          <w:szCs w:val="22"/>
          <w:lang w:val="en-GB"/>
        </w:rPr>
      </w:pPr>
      <w:r w:rsidRPr="00C84BF4">
        <w:rPr>
          <w:rFonts w:asciiTheme="minorHAnsi" w:hAnsiTheme="minorHAnsi" w:cstheme="minorHAnsi"/>
          <w:bCs/>
          <w:sz w:val="22"/>
          <w:szCs w:val="22"/>
          <w:lang w:val="en-GB"/>
        </w:rPr>
        <w:lastRenderedPageBreak/>
        <w:t xml:space="preserve">Service provision location </w:t>
      </w:r>
      <w:r w:rsidR="00E36816" w:rsidRPr="00C84BF4">
        <w:rPr>
          <w:rFonts w:asciiTheme="minorHAnsi" w:hAnsiTheme="minorHAnsi" w:cstheme="minorHAnsi"/>
          <w:bCs/>
          <w:sz w:val="22"/>
          <w:szCs w:val="22"/>
          <w:lang w:val="en-GB"/>
        </w:rPr>
        <w:t xml:space="preserve">– </w:t>
      </w:r>
      <w:r w:rsidR="00260344" w:rsidRPr="00C84BF4">
        <w:rPr>
          <w:rFonts w:asciiTheme="minorHAnsi" w:hAnsiTheme="minorHAnsi" w:cstheme="minorHAnsi"/>
          <w:bCs/>
          <w:sz w:val="22"/>
          <w:szCs w:val="22"/>
          <w:lang w:val="en-GB"/>
        </w:rPr>
        <w:t xml:space="preserve">Balio </w:t>
      </w:r>
      <w:proofErr w:type="spellStart"/>
      <w:r w:rsidR="00260344" w:rsidRPr="00C84BF4">
        <w:rPr>
          <w:rFonts w:asciiTheme="minorHAnsi" w:hAnsiTheme="minorHAnsi" w:cstheme="minorHAnsi"/>
          <w:bCs/>
          <w:sz w:val="22"/>
          <w:szCs w:val="22"/>
          <w:lang w:val="en-GB"/>
        </w:rPr>
        <w:t>Karvelio</w:t>
      </w:r>
      <w:proofErr w:type="spellEnd"/>
      <w:r w:rsidR="00260344" w:rsidRPr="00C84BF4">
        <w:rPr>
          <w:rFonts w:asciiTheme="minorHAnsi" w:hAnsiTheme="minorHAnsi" w:cstheme="minorHAnsi"/>
          <w:bCs/>
          <w:sz w:val="22"/>
          <w:szCs w:val="22"/>
          <w:lang w:val="en-GB"/>
        </w:rPr>
        <w:t xml:space="preserve"> </w:t>
      </w:r>
      <w:r w:rsidRPr="00C84BF4">
        <w:rPr>
          <w:rFonts w:asciiTheme="minorHAnsi" w:hAnsiTheme="minorHAnsi" w:cstheme="minorHAnsi"/>
          <w:bCs/>
          <w:sz w:val="22"/>
          <w:szCs w:val="22"/>
          <w:lang w:val="en-GB"/>
        </w:rPr>
        <w:t>St</w:t>
      </w:r>
      <w:r w:rsidR="00260344" w:rsidRPr="00C84BF4">
        <w:rPr>
          <w:rFonts w:asciiTheme="minorHAnsi" w:hAnsiTheme="minorHAnsi" w:cstheme="minorHAnsi"/>
          <w:bCs/>
          <w:sz w:val="22"/>
          <w:szCs w:val="22"/>
          <w:lang w:val="en-GB"/>
        </w:rPr>
        <w:t xml:space="preserve">. 25, LT-02184 </w:t>
      </w:r>
      <w:r w:rsidR="008D3EE5" w:rsidRPr="00C84BF4">
        <w:rPr>
          <w:rFonts w:asciiTheme="minorHAnsi" w:hAnsiTheme="minorHAnsi" w:cstheme="minorHAnsi"/>
          <w:bCs/>
          <w:sz w:val="22"/>
          <w:szCs w:val="22"/>
          <w:lang w:val="en-GB"/>
        </w:rPr>
        <w:t>V</w:t>
      </w:r>
      <w:r w:rsidR="00863EE9" w:rsidRPr="00C84BF4">
        <w:rPr>
          <w:rFonts w:asciiTheme="minorHAnsi" w:hAnsiTheme="minorHAnsi" w:cstheme="minorHAnsi"/>
          <w:bCs/>
          <w:iCs/>
          <w:sz w:val="22"/>
          <w:szCs w:val="22"/>
          <w:lang w:val="en-GB"/>
        </w:rPr>
        <w:t>ilnius</w:t>
      </w:r>
      <w:r w:rsidR="00260344" w:rsidRPr="00C84BF4">
        <w:rPr>
          <w:rFonts w:asciiTheme="minorHAnsi" w:hAnsiTheme="minorHAnsi" w:cstheme="minorHAnsi"/>
          <w:bCs/>
          <w:iCs/>
          <w:sz w:val="22"/>
          <w:szCs w:val="22"/>
          <w:lang w:val="en-GB"/>
        </w:rPr>
        <w:t xml:space="preserve"> </w:t>
      </w:r>
      <w:r w:rsidRPr="00C84BF4">
        <w:rPr>
          <w:rFonts w:asciiTheme="minorHAnsi" w:hAnsiTheme="minorHAnsi" w:cstheme="minorHAnsi"/>
          <w:bCs/>
          <w:iCs/>
          <w:sz w:val="22"/>
          <w:szCs w:val="22"/>
          <w:lang w:val="en-GB"/>
        </w:rPr>
        <w:t>or another location within the territory of the Republic of Lithuania agreed on by the Parties, also remotely</w:t>
      </w:r>
      <w:r w:rsidR="000F543F" w:rsidRPr="00C84BF4">
        <w:rPr>
          <w:rFonts w:asciiTheme="minorHAnsi" w:hAnsiTheme="minorHAnsi" w:cstheme="minorHAnsi"/>
          <w:sz w:val="22"/>
          <w:szCs w:val="22"/>
          <w:lang w:val="en-GB"/>
        </w:rPr>
        <w:t>.</w:t>
      </w:r>
    </w:p>
    <w:p w14:paraId="7C74DF3F" w14:textId="6C3785D7" w:rsidR="00FA2204" w:rsidRPr="00C84BF4" w:rsidRDefault="00F0377C" w:rsidP="00986CF0">
      <w:pPr>
        <w:pStyle w:val="ListParagraph"/>
        <w:numPr>
          <w:ilvl w:val="0"/>
          <w:numId w:val="14"/>
        </w:numPr>
        <w:tabs>
          <w:tab w:val="left" w:pos="993"/>
        </w:tabs>
        <w:spacing w:after="120"/>
        <w:ind w:left="0" w:firstLine="567"/>
        <w:jc w:val="both"/>
        <w:rPr>
          <w:rFonts w:asciiTheme="minorHAnsi" w:hAnsiTheme="minorHAnsi" w:cstheme="minorHAnsi"/>
          <w:sz w:val="22"/>
          <w:szCs w:val="22"/>
          <w:lang w:val="en-GB"/>
        </w:rPr>
      </w:pPr>
      <w:r w:rsidRPr="00C84BF4">
        <w:rPr>
          <w:rFonts w:asciiTheme="minorHAnsi" w:eastAsia="Calibri" w:hAnsiTheme="minorHAnsi" w:cstheme="minorHAnsi"/>
          <w:bCs/>
          <w:iCs/>
          <w:sz w:val="22"/>
          <w:szCs w:val="22"/>
          <w:lang w:val="en-GB"/>
        </w:rPr>
        <w:t>The quality of the services</w:t>
      </w:r>
      <w:r w:rsidR="00986CF0" w:rsidRPr="00C84BF4">
        <w:rPr>
          <w:rFonts w:asciiTheme="minorHAnsi" w:eastAsia="Calibri" w:hAnsiTheme="minorHAnsi" w:cstheme="minorHAnsi"/>
          <w:bCs/>
          <w:iCs/>
          <w:sz w:val="22"/>
          <w:szCs w:val="22"/>
          <w:lang w:val="en-GB"/>
        </w:rPr>
        <w:t>,</w:t>
      </w:r>
      <w:r w:rsidR="00C21089" w:rsidRPr="00C84BF4">
        <w:rPr>
          <w:rFonts w:asciiTheme="minorHAnsi" w:eastAsia="Calibri" w:hAnsiTheme="minorHAnsi" w:cstheme="minorHAnsi"/>
          <w:bCs/>
          <w:iCs/>
          <w:sz w:val="22"/>
          <w:szCs w:val="22"/>
          <w:lang w:val="en-GB"/>
        </w:rPr>
        <w:t xml:space="preserve"> </w:t>
      </w:r>
      <w:r w:rsidRPr="00C84BF4">
        <w:rPr>
          <w:rFonts w:asciiTheme="minorHAnsi" w:eastAsia="Calibri" w:hAnsiTheme="minorHAnsi" w:cstheme="minorHAnsi"/>
          <w:bCs/>
          <w:iCs/>
          <w:sz w:val="22"/>
          <w:szCs w:val="22"/>
          <w:lang w:val="en-GB"/>
        </w:rPr>
        <w:t>their provision term</w:t>
      </w:r>
      <w:r w:rsidR="00C21089" w:rsidRPr="00C84BF4">
        <w:rPr>
          <w:rFonts w:asciiTheme="minorHAnsi" w:eastAsia="Calibri" w:hAnsiTheme="minorHAnsi" w:cstheme="minorHAnsi"/>
          <w:bCs/>
          <w:iCs/>
          <w:sz w:val="22"/>
          <w:szCs w:val="22"/>
          <w:lang w:val="en-GB"/>
        </w:rPr>
        <w:t>,</w:t>
      </w:r>
      <w:r w:rsidR="00986CF0" w:rsidRPr="00C84BF4">
        <w:rPr>
          <w:rFonts w:asciiTheme="minorHAnsi" w:eastAsia="Calibri" w:hAnsiTheme="minorHAnsi" w:cstheme="minorHAnsi"/>
          <w:bCs/>
          <w:iCs/>
          <w:sz w:val="22"/>
          <w:szCs w:val="22"/>
          <w:lang w:val="en-GB"/>
        </w:rPr>
        <w:t xml:space="preserve"> </w:t>
      </w:r>
      <w:r w:rsidRPr="00C84BF4">
        <w:rPr>
          <w:rFonts w:asciiTheme="minorHAnsi" w:eastAsia="Calibri" w:hAnsiTheme="minorHAnsi" w:cstheme="minorHAnsi"/>
          <w:bCs/>
          <w:iCs/>
          <w:sz w:val="22"/>
          <w:szCs w:val="22"/>
          <w:lang w:val="en-GB"/>
        </w:rPr>
        <w:t>warranty liabilities</w:t>
      </w:r>
      <w:r w:rsidR="00986CF0" w:rsidRPr="00C84BF4">
        <w:rPr>
          <w:rFonts w:asciiTheme="minorHAnsi" w:eastAsia="Calibri" w:hAnsiTheme="minorHAnsi" w:cstheme="minorHAnsi"/>
          <w:bCs/>
          <w:iCs/>
          <w:sz w:val="22"/>
          <w:szCs w:val="22"/>
          <w:lang w:val="en-GB"/>
        </w:rPr>
        <w:t>,</w:t>
      </w:r>
      <w:r w:rsidR="003E6DD7" w:rsidRPr="00C84BF4">
        <w:rPr>
          <w:rFonts w:asciiTheme="minorHAnsi" w:eastAsia="Calibri" w:hAnsiTheme="minorHAnsi" w:cstheme="minorHAnsi"/>
          <w:bCs/>
          <w:iCs/>
          <w:sz w:val="22"/>
          <w:szCs w:val="22"/>
          <w:lang w:val="en-GB"/>
        </w:rPr>
        <w:t xml:space="preserve"> </w:t>
      </w:r>
      <w:r w:rsidRPr="00C84BF4">
        <w:rPr>
          <w:rFonts w:asciiTheme="minorHAnsi" w:eastAsia="Calibri" w:hAnsiTheme="minorHAnsi" w:cstheme="minorHAnsi"/>
          <w:bCs/>
          <w:iCs/>
          <w:sz w:val="22"/>
          <w:szCs w:val="22"/>
          <w:lang w:val="en-GB"/>
        </w:rPr>
        <w:t>procedure for elimination of defects shall be established under Annex No</w:t>
      </w:r>
      <w:r w:rsidRPr="00E41DF1">
        <w:rPr>
          <w:rFonts w:asciiTheme="minorHAnsi" w:eastAsia="Calibri" w:hAnsiTheme="minorHAnsi" w:cstheme="minorHAnsi"/>
          <w:bCs/>
          <w:iCs/>
          <w:sz w:val="22"/>
          <w:szCs w:val="22"/>
          <w:lang w:val="en-GB"/>
        </w:rPr>
        <w:t>.</w:t>
      </w:r>
      <w:r w:rsidR="00FA2204" w:rsidRPr="00E41DF1">
        <w:rPr>
          <w:rFonts w:asciiTheme="minorHAnsi" w:eastAsia="Calibri" w:hAnsiTheme="minorHAnsi" w:cstheme="minorHAnsi"/>
          <w:bCs/>
          <w:iCs/>
          <w:sz w:val="22"/>
          <w:szCs w:val="22"/>
          <w:lang w:val="en-GB"/>
        </w:rPr>
        <w:t xml:space="preserve"> __</w:t>
      </w:r>
      <w:r w:rsidR="00FA2204" w:rsidRPr="00C84BF4">
        <w:rPr>
          <w:rFonts w:asciiTheme="minorHAnsi" w:eastAsia="Calibri" w:hAnsiTheme="minorHAnsi" w:cstheme="minorHAnsi"/>
          <w:bCs/>
          <w:iCs/>
          <w:sz w:val="22"/>
          <w:szCs w:val="22"/>
          <w:lang w:val="en-GB"/>
        </w:rPr>
        <w:t xml:space="preserve"> </w:t>
      </w:r>
      <w:r w:rsidRPr="00C84BF4">
        <w:rPr>
          <w:rFonts w:asciiTheme="minorHAnsi" w:eastAsia="Calibri" w:hAnsiTheme="minorHAnsi" w:cstheme="minorHAnsi"/>
          <w:bCs/>
          <w:iCs/>
          <w:sz w:val="22"/>
          <w:szCs w:val="22"/>
          <w:lang w:val="en-GB"/>
        </w:rPr>
        <w:t>to the Contract. Technical Specification</w:t>
      </w:r>
      <w:r w:rsidR="00986CF0" w:rsidRPr="00C84BF4">
        <w:rPr>
          <w:rFonts w:asciiTheme="minorHAnsi" w:eastAsia="Calibri" w:hAnsiTheme="minorHAnsi" w:cstheme="minorHAnsi"/>
          <w:bCs/>
          <w:iCs/>
          <w:sz w:val="22"/>
          <w:szCs w:val="22"/>
          <w:lang w:val="en-GB"/>
        </w:rPr>
        <w:t>.</w:t>
      </w:r>
    </w:p>
    <w:p w14:paraId="4C2B84DB" w14:textId="1A068AB1" w:rsidR="00E8053E" w:rsidRPr="00C84BF4" w:rsidRDefault="00F0377C" w:rsidP="00CA69F9">
      <w:pPr>
        <w:pStyle w:val="ListParagraph"/>
        <w:numPr>
          <w:ilvl w:val="0"/>
          <w:numId w:val="14"/>
        </w:numPr>
        <w:tabs>
          <w:tab w:val="left" w:pos="993"/>
        </w:tabs>
        <w:spacing w:after="120"/>
        <w:ind w:left="0" w:firstLine="567"/>
        <w:jc w:val="both"/>
        <w:rPr>
          <w:rFonts w:asciiTheme="minorHAnsi" w:hAnsiTheme="minorHAnsi" w:cstheme="minorHAnsi"/>
          <w:sz w:val="22"/>
          <w:szCs w:val="22"/>
          <w:lang w:val="en-GB"/>
        </w:rPr>
      </w:pPr>
      <w:bookmarkStart w:id="2" w:name="_Toc11397280"/>
      <w:bookmarkEnd w:id="1"/>
      <w:r w:rsidRPr="00C84BF4">
        <w:rPr>
          <w:rFonts w:asciiTheme="minorHAnsi" w:hAnsiTheme="minorHAnsi" w:cstheme="minorHAnsi"/>
          <w:bCs/>
          <w:sz w:val="22"/>
          <w:szCs w:val="22"/>
          <w:lang w:val="en-GB"/>
        </w:rPr>
        <w:t>The Contract shall come into force on the day it is signed and shall be valid until complete implementation of the liabilities</w:t>
      </w:r>
      <w:r w:rsidR="00413926" w:rsidRPr="00C84BF4">
        <w:rPr>
          <w:rFonts w:asciiTheme="minorHAnsi" w:hAnsiTheme="minorHAnsi" w:cstheme="minorHAnsi"/>
          <w:bCs/>
          <w:sz w:val="22"/>
          <w:szCs w:val="22"/>
          <w:lang w:val="en-GB"/>
        </w:rPr>
        <w:t xml:space="preserve">, </w:t>
      </w:r>
      <w:r w:rsidRPr="00C84BF4">
        <w:rPr>
          <w:rFonts w:asciiTheme="minorHAnsi" w:hAnsiTheme="minorHAnsi" w:cstheme="minorHAnsi"/>
          <w:bCs/>
          <w:sz w:val="22"/>
          <w:szCs w:val="22"/>
          <w:lang w:val="en-GB"/>
        </w:rPr>
        <w:t xml:space="preserve">but not longer than </w:t>
      </w:r>
      <w:r w:rsidR="00413926" w:rsidRPr="00C84BF4">
        <w:rPr>
          <w:rFonts w:asciiTheme="minorHAnsi" w:hAnsiTheme="minorHAnsi" w:cstheme="minorHAnsi"/>
          <w:bCs/>
          <w:sz w:val="22"/>
          <w:szCs w:val="22"/>
          <w:lang w:val="en-GB"/>
        </w:rPr>
        <w:t>21 m</w:t>
      </w:r>
      <w:r w:rsidRPr="00C84BF4">
        <w:rPr>
          <w:rFonts w:asciiTheme="minorHAnsi" w:hAnsiTheme="minorHAnsi" w:cstheme="minorHAnsi"/>
          <w:bCs/>
          <w:sz w:val="22"/>
          <w:szCs w:val="22"/>
          <w:lang w:val="en-GB"/>
        </w:rPr>
        <w:t>onths</w:t>
      </w:r>
      <w:r w:rsidR="000E24AE" w:rsidRPr="00C84BF4">
        <w:rPr>
          <w:rFonts w:asciiTheme="minorHAnsi" w:hAnsiTheme="minorHAnsi" w:cstheme="minorHAnsi"/>
          <w:bCs/>
          <w:sz w:val="22"/>
          <w:szCs w:val="22"/>
          <w:lang w:val="en-GB"/>
        </w:rPr>
        <w:t xml:space="preserve"> </w:t>
      </w:r>
      <w:r w:rsidR="000E24AE" w:rsidRPr="00C84BF4">
        <w:rPr>
          <w:rFonts w:asciiTheme="minorHAnsi" w:hAnsiTheme="minorHAnsi" w:cstheme="minorHAnsi"/>
          <w:sz w:val="22"/>
          <w:szCs w:val="22"/>
          <w:lang w:val="en-GB"/>
        </w:rPr>
        <w:t>(</w:t>
      </w:r>
      <w:r w:rsidRPr="00C84BF4">
        <w:rPr>
          <w:rFonts w:asciiTheme="minorHAnsi" w:hAnsiTheme="minorHAnsi" w:cstheme="minorHAnsi"/>
          <w:sz w:val="22"/>
          <w:szCs w:val="22"/>
          <w:lang w:val="en-GB"/>
        </w:rPr>
        <w:t>including the term for payment for the provided services</w:t>
      </w:r>
      <w:r w:rsidR="000E24AE" w:rsidRPr="00C84BF4">
        <w:rPr>
          <w:rFonts w:asciiTheme="minorHAnsi" w:hAnsiTheme="minorHAnsi" w:cstheme="minorHAnsi"/>
          <w:sz w:val="22"/>
          <w:szCs w:val="22"/>
          <w:lang w:val="en-GB"/>
        </w:rPr>
        <w:t>).</w:t>
      </w:r>
    </w:p>
    <w:p w14:paraId="45FCDBFA" w14:textId="68460071" w:rsidR="00B73CC5" w:rsidRPr="00C84BF4" w:rsidRDefault="001B785C"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en-GB"/>
        </w:rPr>
      </w:pPr>
      <w:bookmarkStart w:id="3" w:name="_Toc11397283"/>
      <w:bookmarkEnd w:id="2"/>
      <w:r w:rsidRPr="00C84BF4">
        <w:rPr>
          <w:rFonts w:asciiTheme="minorHAnsi" w:hAnsiTheme="minorHAnsi" w:cstheme="minorHAnsi"/>
          <w:sz w:val="22"/>
          <w:szCs w:val="22"/>
          <w:lang w:val="en-GB"/>
        </w:rPr>
        <w:t>In case after the reception of properly completed and submitted invoice the Contracting Authority delays the payment for the Services of good quality properly and within the term established under the Contract provided by the Service Provider</w:t>
      </w:r>
      <w:r w:rsidR="006C0984" w:rsidRPr="00C84BF4">
        <w:rPr>
          <w:rFonts w:asciiTheme="minorHAnsi" w:hAnsiTheme="minorHAnsi" w:cstheme="minorHAnsi"/>
          <w:sz w:val="22"/>
          <w:szCs w:val="22"/>
          <w:lang w:val="en-GB"/>
        </w:rPr>
        <w:t xml:space="preserve">, </w:t>
      </w:r>
      <w:r w:rsidRPr="00C84BF4">
        <w:rPr>
          <w:rFonts w:asciiTheme="minorHAnsi" w:hAnsiTheme="minorHAnsi" w:cstheme="minorHAnsi"/>
          <w:sz w:val="22"/>
          <w:szCs w:val="22"/>
          <w:lang w:val="en-GB"/>
        </w:rPr>
        <w:t>the Service Provider shall impose a penalty payment of 0.04 (four hundredths) percent not including VAT from the unpaid sum for every day of delay from the next day after the established term</w:t>
      </w:r>
      <w:r w:rsidR="006C0984" w:rsidRPr="00C84BF4">
        <w:rPr>
          <w:rFonts w:asciiTheme="minorHAnsi" w:hAnsiTheme="minorHAnsi" w:cstheme="minorHAnsi"/>
          <w:sz w:val="22"/>
          <w:szCs w:val="22"/>
          <w:lang w:val="en-GB"/>
        </w:rPr>
        <w:t>.</w:t>
      </w:r>
      <w:bookmarkStart w:id="4" w:name="_Toc11397284"/>
      <w:bookmarkEnd w:id="3"/>
    </w:p>
    <w:p w14:paraId="389E4B4B" w14:textId="5E196B36" w:rsidR="00156C5A" w:rsidRPr="00C84BF4" w:rsidRDefault="00BB56D3"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 xml:space="preserve">In case the </w:t>
      </w:r>
      <w:r w:rsidRPr="00C84BF4">
        <w:rPr>
          <w:rFonts w:asciiTheme="minorHAnsi" w:hAnsiTheme="minorHAnsi" w:cstheme="minorHAnsi"/>
          <w:color w:val="000000"/>
          <w:sz w:val="22"/>
          <w:szCs w:val="22"/>
          <w:lang w:val="en-GB"/>
        </w:rPr>
        <w:t>Service Provider</w:t>
      </w:r>
      <w:r w:rsidRPr="00C84BF4">
        <w:rPr>
          <w:rFonts w:asciiTheme="minorHAnsi" w:hAnsiTheme="minorHAnsi" w:cstheme="minorHAnsi"/>
          <w:sz w:val="22"/>
          <w:szCs w:val="22"/>
          <w:lang w:val="en-GB"/>
        </w:rPr>
        <w:t xml:space="preserve"> is late to provide the Services or fails to implement other contractual liabilities, the Contracting Authority shall impose a penalty payment of 0.04 (four hundredths) percent not including VAT for every day of delay in providing the Services on time or failure to implement other contractual liabilities from the next day after the day of the established term</w:t>
      </w:r>
      <w:r w:rsidRPr="00C84BF4">
        <w:rPr>
          <w:rFonts w:asciiTheme="minorHAnsi" w:hAnsiTheme="minorHAnsi" w:cstheme="minorHAnsi"/>
          <w:color w:val="000000"/>
          <w:sz w:val="22"/>
          <w:szCs w:val="22"/>
          <w:lang w:val="en-GB"/>
        </w:rPr>
        <w:t xml:space="preserve"> Service Provider</w:t>
      </w:r>
      <w:r w:rsidR="00156C5A" w:rsidRPr="00C84BF4">
        <w:rPr>
          <w:rFonts w:asciiTheme="minorHAnsi" w:hAnsiTheme="minorHAnsi" w:cstheme="minorHAnsi"/>
          <w:sz w:val="22"/>
          <w:szCs w:val="22"/>
          <w:lang w:val="en-GB"/>
        </w:rPr>
        <w:t>.</w:t>
      </w:r>
    </w:p>
    <w:p w14:paraId="101E9622" w14:textId="7BDD4396" w:rsidR="006854A6" w:rsidRDefault="0008357A"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en-GB"/>
        </w:rPr>
      </w:pPr>
      <w:r w:rsidRPr="0008357A">
        <w:rPr>
          <w:rFonts w:asciiTheme="minorHAnsi" w:hAnsiTheme="minorHAnsi" w:cstheme="minorHAnsi"/>
          <w:sz w:val="22"/>
          <w:szCs w:val="22"/>
          <w:lang w:val="en-GB"/>
        </w:rPr>
        <w:t xml:space="preserve">Only </w:t>
      </w:r>
      <w:r>
        <w:rPr>
          <w:rFonts w:asciiTheme="minorHAnsi" w:hAnsiTheme="minorHAnsi" w:cstheme="minorHAnsi"/>
          <w:sz w:val="22"/>
          <w:szCs w:val="22"/>
          <w:lang w:val="en-GB"/>
        </w:rPr>
        <w:t xml:space="preserve">the </w:t>
      </w:r>
      <w:r w:rsidRPr="0008357A">
        <w:rPr>
          <w:rFonts w:asciiTheme="minorHAnsi" w:hAnsiTheme="minorHAnsi" w:cstheme="minorHAnsi"/>
          <w:sz w:val="22"/>
          <w:szCs w:val="22"/>
          <w:lang w:val="en-GB"/>
        </w:rPr>
        <w:t xml:space="preserve">specialists </w:t>
      </w:r>
      <w:r>
        <w:rPr>
          <w:rFonts w:asciiTheme="minorHAnsi" w:hAnsiTheme="minorHAnsi" w:cstheme="minorHAnsi"/>
          <w:sz w:val="22"/>
          <w:szCs w:val="22"/>
          <w:lang w:val="en-GB"/>
        </w:rPr>
        <w:t xml:space="preserve">appointed </w:t>
      </w:r>
      <w:r w:rsidRPr="0008357A">
        <w:rPr>
          <w:rFonts w:asciiTheme="minorHAnsi" w:hAnsiTheme="minorHAnsi" w:cstheme="minorHAnsi"/>
          <w:sz w:val="22"/>
          <w:szCs w:val="22"/>
          <w:lang w:val="en-GB"/>
        </w:rPr>
        <w:t xml:space="preserve">for the </w:t>
      </w:r>
      <w:r>
        <w:rPr>
          <w:rFonts w:asciiTheme="minorHAnsi" w:hAnsiTheme="minorHAnsi" w:cstheme="minorHAnsi"/>
          <w:sz w:val="22"/>
          <w:szCs w:val="22"/>
          <w:lang w:val="en-GB"/>
        </w:rPr>
        <w:t xml:space="preserve">implementation </w:t>
      </w:r>
      <w:r w:rsidRPr="0008357A">
        <w:rPr>
          <w:rFonts w:asciiTheme="minorHAnsi" w:hAnsiTheme="minorHAnsi" w:cstheme="minorHAnsi"/>
          <w:sz w:val="22"/>
          <w:szCs w:val="22"/>
          <w:lang w:val="en-GB"/>
        </w:rPr>
        <w:t xml:space="preserve">of the Contract specified in the </w:t>
      </w:r>
      <w:r>
        <w:rPr>
          <w:rFonts w:asciiTheme="minorHAnsi" w:hAnsiTheme="minorHAnsi" w:cstheme="minorHAnsi"/>
          <w:sz w:val="22"/>
          <w:szCs w:val="22"/>
          <w:lang w:val="en-GB"/>
        </w:rPr>
        <w:t xml:space="preserve">Tender of the Service Provider for the </w:t>
      </w:r>
      <w:r w:rsidRPr="0008357A">
        <w:rPr>
          <w:rFonts w:asciiTheme="minorHAnsi" w:hAnsiTheme="minorHAnsi" w:cstheme="minorHAnsi"/>
          <w:sz w:val="22"/>
          <w:szCs w:val="22"/>
          <w:lang w:val="en-GB"/>
        </w:rPr>
        <w:t xml:space="preserve">Purchase </w:t>
      </w:r>
      <w:r>
        <w:rPr>
          <w:rFonts w:asciiTheme="minorHAnsi" w:hAnsiTheme="minorHAnsi" w:cstheme="minorHAnsi"/>
          <w:sz w:val="22"/>
          <w:szCs w:val="22"/>
          <w:lang w:val="en-GB"/>
        </w:rPr>
        <w:t xml:space="preserve">shall be entitled to </w:t>
      </w:r>
      <w:r w:rsidRPr="0008357A">
        <w:rPr>
          <w:rFonts w:asciiTheme="minorHAnsi" w:hAnsiTheme="minorHAnsi" w:cstheme="minorHAnsi"/>
          <w:sz w:val="22"/>
          <w:szCs w:val="22"/>
          <w:lang w:val="en-GB"/>
        </w:rPr>
        <w:t xml:space="preserve">participate in the </w:t>
      </w:r>
      <w:r>
        <w:rPr>
          <w:rFonts w:asciiTheme="minorHAnsi" w:hAnsiTheme="minorHAnsi" w:cstheme="minorHAnsi"/>
          <w:sz w:val="22"/>
          <w:szCs w:val="22"/>
          <w:lang w:val="en-GB"/>
        </w:rPr>
        <w:t xml:space="preserve">implementation </w:t>
      </w:r>
      <w:r w:rsidRPr="0008357A">
        <w:rPr>
          <w:rFonts w:asciiTheme="minorHAnsi" w:hAnsiTheme="minorHAnsi" w:cstheme="minorHAnsi"/>
          <w:sz w:val="22"/>
          <w:szCs w:val="22"/>
          <w:lang w:val="en-GB"/>
        </w:rPr>
        <w:t>of the Contract.</w:t>
      </w:r>
      <w:r w:rsidR="006854A6" w:rsidRPr="00C84BF4">
        <w:rPr>
          <w:rFonts w:asciiTheme="minorHAnsi" w:hAnsiTheme="minorHAnsi" w:cstheme="minorHAnsi"/>
          <w:sz w:val="22"/>
          <w:szCs w:val="22"/>
          <w:lang w:val="en-GB"/>
        </w:rPr>
        <w:t xml:space="preserve"> </w:t>
      </w:r>
      <w:r w:rsidR="0012305B">
        <w:rPr>
          <w:rFonts w:asciiTheme="minorHAnsi" w:hAnsiTheme="minorHAnsi" w:cstheme="minorHAnsi"/>
          <w:sz w:val="22"/>
          <w:szCs w:val="22"/>
          <w:lang w:val="en-GB"/>
        </w:rPr>
        <w:t xml:space="preserve">The Service Provider shall be entitled to replace (or supplement) the team of specialists or any member thereof only having received a written consent of the Contracting Authority and </w:t>
      </w:r>
      <w:r w:rsidR="0012305B" w:rsidRPr="0012305B">
        <w:rPr>
          <w:rFonts w:asciiTheme="minorHAnsi" w:hAnsiTheme="minorHAnsi" w:cstheme="minorHAnsi"/>
          <w:sz w:val="22"/>
          <w:szCs w:val="22"/>
          <w:lang w:val="en-GB"/>
        </w:rPr>
        <w:t xml:space="preserve">submitted documents substantiating the compliance </w:t>
      </w:r>
      <w:r>
        <w:rPr>
          <w:rFonts w:asciiTheme="minorHAnsi" w:hAnsiTheme="minorHAnsi" w:cstheme="minorHAnsi"/>
          <w:sz w:val="22"/>
          <w:szCs w:val="22"/>
          <w:lang w:val="en-GB"/>
        </w:rPr>
        <w:t xml:space="preserve">of the specialists </w:t>
      </w:r>
      <w:r w:rsidR="0012305B" w:rsidRPr="0012305B">
        <w:rPr>
          <w:rFonts w:asciiTheme="minorHAnsi" w:hAnsiTheme="minorHAnsi" w:cstheme="minorHAnsi"/>
          <w:sz w:val="22"/>
          <w:szCs w:val="22"/>
          <w:lang w:val="en-GB"/>
        </w:rPr>
        <w:t xml:space="preserve">with the qualification requirements </w:t>
      </w:r>
      <w:r>
        <w:rPr>
          <w:rFonts w:asciiTheme="minorHAnsi" w:hAnsiTheme="minorHAnsi" w:cstheme="minorHAnsi"/>
          <w:sz w:val="22"/>
          <w:szCs w:val="22"/>
          <w:lang w:val="en-GB"/>
        </w:rPr>
        <w:t>established under</w:t>
      </w:r>
      <w:r w:rsidR="0012305B" w:rsidRPr="0012305B">
        <w:rPr>
          <w:rFonts w:asciiTheme="minorHAnsi" w:hAnsiTheme="minorHAnsi" w:cstheme="minorHAnsi"/>
          <w:sz w:val="22"/>
          <w:szCs w:val="22"/>
          <w:lang w:val="en-GB"/>
        </w:rPr>
        <w:t xml:space="preserve"> the procurement conditions</w:t>
      </w:r>
      <w:r w:rsidR="00617D3A">
        <w:rPr>
          <w:rFonts w:asciiTheme="minorHAnsi" w:hAnsiTheme="minorHAnsi" w:cstheme="minorHAnsi"/>
          <w:sz w:val="22"/>
          <w:szCs w:val="22"/>
          <w:lang w:val="en-GB"/>
        </w:rPr>
        <w:t xml:space="preserve"> </w:t>
      </w:r>
      <w:r w:rsidR="00617D3A" w:rsidRPr="00617D3A">
        <w:rPr>
          <w:rFonts w:asciiTheme="minorHAnsi" w:hAnsiTheme="minorHAnsi" w:cstheme="minorHAnsi"/>
          <w:sz w:val="22"/>
          <w:szCs w:val="22"/>
          <w:lang w:val="en-GB"/>
        </w:rPr>
        <w:t xml:space="preserve">and/or the requirements </w:t>
      </w:r>
      <w:r w:rsidR="005C27A7">
        <w:rPr>
          <w:rFonts w:asciiTheme="minorHAnsi" w:hAnsiTheme="minorHAnsi" w:cstheme="minorHAnsi"/>
          <w:sz w:val="22"/>
          <w:szCs w:val="22"/>
          <w:lang w:val="en-GB"/>
        </w:rPr>
        <w:t>established under</w:t>
      </w:r>
      <w:r w:rsidR="00617D3A" w:rsidRPr="00617D3A">
        <w:rPr>
          <w:rFonts w:asciiTheme="minorHAnsi" w:hAnsiTheme="minorHAnsi" w:cstheme="minorHAnsi"/>
          <w:sz w:val="22"/>
          <w:szCs w:val="22"/>
          <w:lang w:val="en-GB"/>
        </w:rPr>
        <w:t xml:space="preserve"> the cost-</w:t>
      </w:r>
      <w:r w:rsidR="00AC4322">
        <w:rPr>
          <w:rFonts w:asciiTheme="minorHAnsi" w:hAnsiTheme="minorHAnsi" w:cstheme="minorHAnsi"/>
          <w:sz w:val="22"/>
          <w:szCs w:val="22"/>
          <w:lang w:val="en-GB"/>
        </w:rPr>
        <w:t xml:space="preserve">effectiveness </w:t>
      </w:r>
      <w:r w:rsidR="00617D3A" w:rsidRPr="00617D3A">
        <w:rPr>
          <w:rFonts w:asciiTheme="minorHAnsi" w:hAnsiTheme="minorHAnsi" w:cstheme="minorHAnsi"/>
          <w:sz w:val="22"/>
          <w:szCs w:val="22"/>
          <w:lang w:val="en-GB"/>
        </w:rPr>
        <w:t>assessment methodology (if such specialist(s) were proposed)</w:t>
      </w:r>
      <w:r w:rsidR="0012305B" w:rsidRPr="0012305B">
        <w:rPr>
          <w:rFonts w:asciiTheme="minorHAnsi" w:hAnsiTheme="minorHAnsi" w:cstheme="minorHAnsi"/>
          <w:sz w:val="22"/>
          <w:szCs w:val="22"/>
          <w:lang w:val="en-GB"/>
        </w:rPr>
        <w:t>.</w:t>
      </w:r>
      <w:r w:rsidR="0012305B">
        <w:rPr>
          <w:rFonts w:asciiTheme="minorHAnsi" w:hAnsiTheme="minorHAnsi" w:cstheme="minorHAnsi"/>
          <w:sz w:val="22"/>
          <w:szCs w:val="22"/>
          <w:lang w:val="en-GB"/>
        </w:rPr>
        <w:t xml:space="preserve"> </w:t>
      </w:r>
      <w:r w:rsidR="00D02FAA">
        <w:rPr>
          <w:rFonts w:asciiTheme="minorHAnsi" w:hAnsiTheme="minorHAnsi" w:cstheme="minorHAnsi"/>
          <w:sz w:val="22"/>
          <w:szCs w:val="22"/>
          <w:lang w:val="en-GB"/>
        </w:rPr>
        <w:t>Failure to comply with the procedure established under this Item shall be considered a material breach of the Contract</w:t>
      </w:r>
      <w:r w:rsidR="006854A6" w:rsidRPr="00C84BF4">
        <w:rPr>
          <w:rFonts w:asciiTheme="minorHAnsi" w:hAnsiTheme="minorHAnsi" w:cstheme="minorHAnsi"/>
          <w:sz w:val="22"/>
          <w:szCs w:val="22"/>
          <w:lang w:val="en-GB"/>
        </w:rPr>
        <w:t>.</w:t>
      </w:r>
    </w:p>
    <w:p w14:paraId="750F5287" w14:textId="4C3ED9A9" w:rsidR="00160BE2" w:rsidRPr="00C84BF4" w:rsidRDefault="00555509"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en-GB"/>
        </w:rPr>
      </w:pPr>
      <w:r>
        <w:rPr>
          <w:rFonts w:asciiTheme="minorHAnsi" w:hAnsiTheme="minorHAnsi" w:cstheme="minorHAnsi"/>
          <w:sz w:val="22"/>
          <w:szCs w:val="22"/>
          <w:lang w:val="en-GB"/>
        </w:rPr>
        <w:t>The Contracting Authority shall be entitled to</w:t>
      </w:r>
      <w:r w:rsidR="00AC01C0">
        <w:rPr>
          <w:rFonts w:asciiTheme="minorHAnsi" w:hAnsiTheme="minorHAnsi" w:cstheme="minorHAnsi"/>
          <w:sz w:val="22"/>
          <w:szCs w:val="22"/>
          <w:lang w:val="en-GB"/>
        </w:rPr>
        <w:t xml:space="preserve"> initiate a replacement of the member of the Service Provider team</w:t>
      </w:r>
      <w:r w:rsidR="00D71902">
        <w:rPr>
          <w:rFonts w:asciiTheme="minorHAnsi" w:hAnsiTheme="minorHAnsi" w:cstheme="minorHAnsi"/>
          <w:sz w:val="22"/>
          <w:szCs w:val="22"/>
          <w:lang w:val="en-GB"/>
        </w:rPr>
        <w:t xml:space="preserve">, who implements the liabilities undertaken under the Contract improperly, </w:t>
      </w:r>
      <w:r w:rsidR="00907231">
        <w:rPr>
          <w:rFonts w:asciiTheme="minorHAnsi" w:hAnsiTheme="minorHAnsi" w:cstheme="minorHAnsi"/>
          <w:sz w:val="22"/>
          <w:szCs w:val="22"/>
          <w:lang w:val="en-GB"/>
        </w:rPr>
        <w:t xml:space="preserve">specifying the motives for such request. </w:t>
      </w:r>
    </w:p>
    <w:p w14:paraId="6BF74AED" w14:textId="036A5B92" w:rsidR="00F40733" w:rsidRPr="00C84BF4" w:rsidRDefault="00C509B0"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2"/>
          <w:szCs w:val="22"/>
          <w:lang w:val="en-GB"/>
        </w:rPr>
      </w:pPr>
      <w:r w:rsidRPr="00C84BF4">
        <w:rPr>
          <w:rFonts w:asciiTheme="minorHAnsi" w:hAnsiTheme="minorHAnsi" w:cstheme="minorHAnsi"/>
          <w:kern w:val="2"/>
          <w:sz w:val="22"/>
          <w:szCs w:val="22"/>
          <w:lang w:val="en-GB"/>
        </w:rPr>
        <w:t>When the Contract is terminated due to the material breach of the Contract</w:t>
      </w:r>
      <w:r w:rsidR="00F40733" w:rsidRPr="00C84BF4">
        <w:rPr>
          <w:rFonts w:asciiTheme="minorHAnsi" w:hAnsiTheme="minorHAnsi" w:cstheme="minorHAnsi"/>
          <w:kern w:val="2"/>
          <w:sz w:val="22"/>
          <w:szCs w:val="22"/>
          <w:lang w:val="en-GB"/>
        </w:rPr>
        <w:t xml:space="preserve">, </w:t>
      </w:r>
      <w:r w:rsidRPr="00C84BF4">
        <w:rPr>
          <w:rFonts w:asciiTheme="minorHAnsi" w:hAnsiTheme="minorHAnsi" w:cstheme="minorHAnsi"/>
          <w:kern w:val="2"/>
          <w:sz w:val="22"/>
          <w:szCs w:val="22"/>
          <w:lang w:val="en-GB"/>
        </w:rPr>
        <w:t>established under the Special Conditions of the Contract</w:t>
      </w:r>
      <w:r w:rsidR="00F40733" w:rsidRPr="00C84BF4">
        <w:rPr>
          <w:rFonts w:asciiTheme="minorHAnsi" w:hAnsiTheme="minorHAnsi" w:cstheme="minorHAnsi"/>
          <w:kern w:val="2"/>
          <w:sz w:val="22"/>
          <w:szCs w:val="22"/>
          <w:lang w:val="en-GB"/>
        </w:rPr>
        <w:t xml:space="preserve">, </w:t>
      </w:r>
      <w:r w:rsidRPr="00C84BF4">
        <w:rPr>
          <w:rFonts w:asciiTheme="minorHAnsi" w:hAnsiTheme="minorHAnsi" w:cstheme="minorHAnsi"/>
          <w:kern w:val="2"/>
          <w:sz w:val="22"/>
          <w:szCs w:val="22"/>
          <w:lang w:val="en-GB"/>
        </w:rPr>
        <w:t xml:space="preserve">a penalty of </w:t>
      </w:r>
      <w:r w:rsidR="00F40733" w:rsidRPr="00C84BF4">
        <w:rPr>
          <w:rFonts w:asciiTheme="minorHAnsi" w:hAnsiTheme="minorHAnsi" w:cstheme="minorHAnsi"/>
          <w:kern w:val="2"/>
          <w:sz w:val="22"/>
          <w:szCs w:val="22"/>
          <w:lang w:val="en-GB"/>
        </w:rPr>
        <w:t xml:space="preserve">10 </w:t>
      </w:r>
      <w:r w:rsidRPr="00C84BF4">
        <w:rPr>
          <w:rFonts w:asciiTheme="minorHAnsi" w:hAnsiTheme="minorHAnsi" w:cstheme="minorHAnsi"/>
          <w:kern w:val="2"/>
          <w:sz w:val="22"/>
          <w:szCs w:val="22"/>
          <w:lang w:val="en-GB"/>
        </w:rPr>
        <w:t>percent from the initial value of the Contract, indicated under Item 4 of the Main Conditions of the Contract, not including VAT shall be paid</w:t>
      </w:r>
      <w:r w:rsidR="009F6DFC" w:rsidRPr="00C84BF4">
        <w:rPr>
          <w:rFonts w:asciiTheme="minorHAnsi" w:hAnsiTheme="minorHAnsi" w:cstheme="minorHAnsi"/>
          <w:kern w:val="2"/>
          <w:sz w:val="22"/>
          <w:szCs w:val="22"/>
          <w:lang w:val="en-GB"/>
        </w:rPr>
        <w:t>.</w:t>
      </w:r>
    </w:p>
    <w:p w14:paraId="77FB8E71" w14:textId="2A5E7143" w:rsidR="003859D1" w:rsidRPr="00C84BF4" w:rsidRDefault="00C509B0" w:rsidP="00F669B2">
      <w:pPr>
        <w:pStyle w:val="ListParagraph"/>
        <w:numPr>
          <w:ilvl w:val="0"/>
          <w:numId w:val="14"/>
        </w:numPr>
        <w:tabs>
          <w:tab w:val="left" w:pos="993"/>
        </w:tabs>
        <w:ind w:left="-142" w:firstLine="709"/>
        <w:jc w:val="both"/>
        <w:rPr>
          <w:rFonts w:asciiTheme="minorHAnsi" w:hAnsiTheme="minorHAnsi" w:cstheme="minorHAnsi"/>
          <w:kern w:val="2"/>
          <w:sz w:val="22"/>
          <w:szCs w:val="22"/>
          <w:lang w:val="en-GB"/>
        </w:rPr>
      </w:pPr>
      <w:r w:rsidRPr="00C84BF4">
        <w:rPr>
          <w:rFonts w:asciiTheme="minorHAnsi" w:hAnsiTheme="minorHAnsi" w:cstheme="minorHAnsi"/>
          <w:kern w:val="2"/>
          <w:sz w:val="22"/>
          <w:szCs w:val="22"/>
          <w:lang w:val="en-GB"/>
        </w:rPr>
        <w:t>The terms of the Contract that shall be considered the essential terms of the Contract</w:t>
      </w:r>
      <w:r w:rsidR="003859D1" w:rsidRPr="00C84BF4">
        <w:rPr>
          <w:rFonts w:asciiTheme="minorHAnsi" w:hAnsiTheme="minorHAnsi" w:cstheme="minorHAnsi"/>
          <w:kern w:val="2"/>
          <w:sz w:val="22"/>
          <w:szCs w:val="22"/>
          <w:lang w:val="en-GB"/>
        </w:rPr>
        <w:t>:</w:t>
      </w:r>
    </w:p>
    <w:p w14:paraId="74DB318F" w14:textId="2DAB962A" w:rsidR="009F6DFC" w:rsidRPr="00C84BF4" w:rsidRDefault="003859D1" w:rsidP="00C1195F">
      <w:pPr>
        <w:pStyle w:val="ListParagraph"/>
        <w:tabs>
          <w:tab w:val="left" w:pos="993"/>
        </w:tabs>
        <w:ind w:left="567"/>
        <w:jc w:val="both"/>
        <w:rPr>
          <w:rFonts w:asciiTheme="minorHAnsi" w:hAnsiTheme="minorHAnsi" w:cstheme="minorHAnsi"/>
          <w:kern w:val="2"/>
          <w:sz w:val="22"/>
          <w:szCs w:val="22"/>
          <w:lang w:val="en-GB"/>
        </w:rPr>
      </w:pPr>
      <w:r w:rsidRPr="00C84BF4">
        <w:rPr>
          <w:rFonts w:asciiTheme="minorHAnsi" w:hAnsiTheme="minorHAnsi" w:cstheme="minorHAnsi"/>
          <w:kern w:val="2"/>
          <w:sz w:val="22"/>
          <w:szCs w:val="22"/>
          <w:lang w:val="en-GB"/>
        </w:rPr>
        <w:t>2</w:t>
      </w:r>
      <w:r w:rsidR="00E41DF1">
        <w:rPr>
          <w:rFonts w:asciiTheme="minorHAnsi" w:hAnsiTheme="minorHAnsi" w:cstheme="minorHAnsi"/>
          <w:kern w:val="2"/>
          <w:sz w:val="22"/>
          <w:szCs w:val="22"/>
          <w:lang w:val="en-GB"/>
        </w:rPr>
        <w:t>2</w:t>
      </w:r>
      <w:r w:rsidRPr="00C84BF4">
        <w:rPr>
          <w:rFonts w:asciiTheme="minorHAnsi" w:hAnsiTheme="minorHAnsi" w:cstheme="minorHAnsi"/>
          <w:kern w:val="2"/>
          <w:sz w:val="22"/>
          <w:szCs w:val="22"/>
          <w:lang w:val="en-GB"/>
        </w:rPr>
        <w:t>.1.</w:t>
      </w:r>
      <w:r w:rsidR="00C509B0" w:rsidRPr="00C84BF4">
        <w:rPr>
          <w:rFonts w:asciiTheme="minorHAnsi" w:hAnsiTheme="minorHAnsi" w:cstheme="minorHAnsi"/>
          <w:kern w:val="2"/>
          <w:sz w:val="22"/>
          <w:szCs w:val="22"/>
          <w:lang w:val="en-GB"/>
        </w:rPr>
        <w:t xml:space="preserve"> Replacement of the specialist without following the procedure established under the terms of the Contract</w:t>
      </w:r>
      <w:r w:rsidR="00EB1119" w:rsidRPr="00C84BF4">
        <w:rPr>
          <w:rFonts w:asciiTheme="minorHAnsi" w:hAnsiTheme="minorHAnsi" w:cstheme="minorHAnsi"/>
          <w:kern w:val="2"/>
          <w:sz w:val="22"/>
          <w:szCs w:val="22"/>
          <w:lang w:val="en-GB"/>
        </w:rPr>
        <w:t>.</w:t>
      </w:r>
    </w:p>
    <w:p w14:paraId="49A8A9D0" w14:textId="3873305D" w:rsidR="0037768F" w:rsidRPr="00C84BF4" w:rsidRDefault="003859D1" w:rsidP="00C1195F">
      <w:pPr>
        <w:pStyle w:val="ListParagraph"/>
        <w:tabs>
          <w:tab w:val="left" w:pos="993"/>
        </w:tabs>
        <w:ind w:left="567"/>
        <w:jc w:val="both"/>
        <w:rPr>
          <w:rFonts w:asciiTheme="minorHAnsi" w:hAnsiTheme="minorHAnsi" w:cstheme="minorHAnsi"/>
          <w:kern w:val="2"/>
          <w:sz w:val="22"/>
          <w:szCs w:val="22"/>
          <w:lang w:val="en-GB"/>
        </w:rPr>
      </w:pPr>
      <w:r w:rsidRPr="00C84BF4">
        <w:rPr>
          <w:rFonts w:asciiTheme="minorHAnsi" w:hAnsiTheme="minorHAnsi" w:cstheme="minorHAnsi"/>
          <w:kern w:val="2"/>
          <w:sz w:val="22"/>
          <w:szCs w:val="22"/>
          <w:lang w:val="en-GB"/>
        </w:rPr>
        <w:t>2</w:t>
      </w:r>
      <w:r w:rsidR="00E41DF1">
        <w:rPr>
          <w:rFonts w:asciiTheme="minorHAnsi" w:hAnsiTheme="minorHAnsi" w:cstheme="minorHAnsi"/>
          <w:kern w:val="2"/>
          <w:sz w:val="22"/>
          <w:szCs w:val="22"/>
          <w:lang w:val="en-GB"/>
        </w:rPr>
        <w:t>2</w:t>
      </w:r>
      <w:r w:rsidRPr="00C84BF4">
        <w:rPr>
          <w:rFonts w:asciiTheme="minorHAnsi" w:hAnsiTheme="minorHAnsi" w:cstheme="minorHAnsi"/>
          <w:kern w:val="2"/>
          <w:sz w:val="22"/>
          <w:szCs w:val="22"/>
          <w:lang w:val="en-GB"/>
        </w:rPr>
        <w:t xml:space="preserve">.2. </w:t>
      </w:r>
      <w:r w:rsidR="00C509B0" w:rsidRPr="00C84BF4">
        <w:rPr>
          <w:rFonts w:asciiTheme="minorHAnsi" w:hAnsiTheme="minorHAnsi" w:cstheme="minorHAnsi"/>
          <w:kern w:val="2"/>
          <w:sz w:val="22"/>
          <w:szCs w:val="22"/>
          <w:lang w:val="en-GB"/>
        </w:rPr>
        <w:t>Failure to implement the undertaken liabilities for the price of the Contract established under the Contract</w:t>
      </w:r>
      <w:r w:rsidR="0037768F" w:rsidRPr="00C84BF4">
        <w:rPr>
          <w:rFonts w:asciiTheme="minorHAnsi" w:hAnsiTheme="minorHAnsi" w:cstheme="minorHAnsi"/>
          <w:kern w:val="2"/>
          <w:sz w:val="22"/>
          <w:szCs w:val="22"/>
          <w:lang w:val="en-GB"/>
        </w:rPr>
        <w:t>.</w:t>
      </w:r>
    </w:p>
    <w:p w14:paraId="5095F642" w14:textId="2E12D07A" w:rsidR="00132783" w:rsidRPr="00C84BF4" w:rsidRDefault="00132783" w:rsidP="00132783">
      <w:pPr>
        <w:tabs>
          <w:tab w:val="left" w:pos="851"/>
          <w:tab w:val="left" w:pos="993"/>
        </w:tabs>
        <w:spacing w:after="120"/>
        <w:jc w:val="both"/>
        <w:rPr>
          <w:rFonts w:cstheme="minorHAnsi"/>
          <w:kern w:val="2"/>
          <w:lang w:val="en-GB"/>
        </w:rPr>
      </w:pPr>
      <w:r w:rsidRPr="00C84BF4">
        <w:rPr>
          <w:rFonts w:cstheme="minorHAnsi"/>
          <w:kern w:val="2"/>
          <w:lang w:val="en-GB"/>
        </w:rPr>
        <w:t xml:space="preserve">           2</w:t>
      </w:r>
      <w:r w:rsidR="00E41DF1">
        <w:rPr>
          <w:rFonts w:cstheme="minorHAnsi"/>
          <w:kern w:val="2"/>
          <w:lang w:val="en-GB"/>
        </w:rPr>
        <w:t>3</w:t>
      </w:r>
      <w:r w:rsidRPr="00C84BF4">
        <w:rPr>
          <w:rFonts w:cstheme="minorHAnsi"/>
          <w:kern w:val="2"/>
          <w:lang w:val="en-GB"/>
        </w:rPr>
        <w:t>.</w:t>
      </w:r>
      <w:r w:rsidR="0058627C" w:rsidRPr="00C84BF4">
        <w:rPr>
          <w:rFonts w:cstheme="minorHAnsi"/>
          <w:kern w:val="2"/>
          <w:lang w:val="en-GB"/>
        </w:rPr>
        <w:t xml:space="preserve"> </w:t>
      </w:r>
      <w:r w:rsidR="00C509B0" w:rsidRPr="00C84BF4">
        <w:rPr>
          <w:rFonts w:cstheme="minorHAnsi"/>
          <w:kern w:val="2"/>
          <w:lang w:val="en-GB"/>
        </w:rPr>
        <w:t>The Contract can be terminated under written agreement of the Parties or unilaterally</w:t>
      </w:r>
      <w:r w:rsidR="0058627C" w:rsidRPr="00C84BF4">
        <w:rPr>
          <w:rFonts w:cstheme="minorHAnsi"/>
          <w:kern w:val="2"/>
          <w:lang w:val="en-GB"/>
        </w:rPr>
        <w:t xml:space="preserve">, </w:t>
      </w:r>
      <w:r w:rsidR="00C509B0" w:rsidRPr="00C84BF4">
        <w:rPr>
          <w:rFonts w:cstheme="minorHAnsi"/>
          <w:kern w:val="2"/>
          <w:lang w:val="en-GB"/>
        </w:rPr>
        <w:t xml:space="preserve">in cases identified under the </w:t>
      </w:r>
      <w:hyperlink r:id="rId10" w:history="1">
        <w:r w:rsidR="00C509B0" w:rsidRPr="00C84BF4">
          <w:rPr>
            <w:rStyle w:val="Hyperlink"/>
            <w:rFonts w:cstheme="minorHAnsi"/>
            <w:kern w:val="2"/>
            <w:lang w:val="en-GB"/>
          </w:rPr>
          <w:t>General Conditions</w:t>
        </w:r>
      </w:hyperlink>
      <w:r w:rsidR="0058627C" w:rsidRPr="00C84BF4">
        <w:rPr>
          <w:rFonts w:cstheme="minorHAnsi"/>
          <w:kern w:val="2"/>
          <w:lang w:val="en-GB"/>
        </w:rPr>
        <w:t xml:space="preserve"> </w:t>
      </w:r>
      <w:r w:rsidR="00C509B0" w:rsidRPr="00C84BF4">
        <w:rPr>
          <w:rFonts w:cstheme="minorHAnsi"/>
          <w:kern w:val="2"/>
          <w:lang w:val="en-GB"/>
        </w:rPr>
        <w:t>and following the procedure established therein</w:t>
      </w:r>
      <w:bookmarkEnd w:id="4"/>
      <w:r w:rsidRPr="00C84BF4">
        <w:rPr>
          <w:rFonts w:cstheme="minorHAnsi"/>
          <w:kern w:val="2"/>
          <w:lang w:val="en-GB"/>
        </w:rPr>
        <w:t>.</w:t>
      </w:r>
    </w:p>
    <w:p w14:paraId="24BF88E9" w14:textId="133C5B3F" w:rsidR="002701A6" w:rsidRPr="00C84BF4" w:rsidRDefault="00132783" w:rsidP="00132783">
      <w:pPr>
        <w:tabs>
          <w:tab w:val="left" w:pos="0"/>
          <w:tab w:val="left" w:pos="851"/>
          <w:tab w:val="left" w:pos="1843"/>
        </w:tabs>
        <w:spacing w:after="120"/>
        <w:jc w:val="both"/>
        <w:rPr>
          <w:rFonts w:cstheme="minorHAnsi"/>
          <w:lang w:val="en-GB"/>
        </w:rPr>
      </w:pPr>
      <w:r w:rsidRPr="00C84BF4">
        <w:rPr>
          <w:rFonts w:cstheme="minorHAnsi"/>
          <w:kern w:val="2"/>
          <w:lang w:val="en-GB"/>
        </w:rPr>
        <w:t xml:space="preserve">           2</w:t>
      </w:r>
      <w:r w:rsidR="00E41DF1">
        <w:rPr>
          <w:rFonts w:cstheme="minorHAnsi"/>
          <w:kern w:val="2"/>
          <w:lang w:val="en-GB"/>
        </w:rPr>
        <w:t>4</w:t>
      </w:r>
      <w:r w:rsidRPr="00C84BF4">
        <w:rPr>
          <w:rFonts w:cstheme="minorHAnsi"/>
          <w:kern w:val="2"/>
          <w:lang w:val="en-GB"/>
        </w:rPr>
        <w:t xml:space="preserve">. </w:t>
      </w:r>
      <w:r w:rsidR="001B785C" w:rsidRPr="00C84BF4">
        <w:rPr>
          <w:rFonts w:cstheme="minorHAnsi"/>
          <w:kern w:val="2"/>
          <w:lang w:val="en-GB"/>
        </w:rPr>
        <w:t>The Party shall be entitled to terminate the Contract unilaterally</w:t>
      </w:r>
      <w:r w:rsidR="002701A6" w:rsidRPr="00C84BF4">
        <w:rPr>
          <w:rFonts w:cstheme="minorHAnsi"/>
          <w:lang w:val="en-GB"/>
        </w:rPr>
        <w:t xml:space="preserve">, </w:t>
      </w:r>
      <w:r w:rsidR="001B785C" w:rsidRPr="00C84BF4">
        <w:rPr>
          <w:rFonts w:cstheme="minorHAnsi"/>
          <w:lang w:val="en-GB"/>
        </w:rPr>
        <w:t>without any fault of the other Party</w:t>
      </w:r>
      <w:r w:rsidR="002701A6" w:rsidRPr="00C84BF4">
        <w:rPr>
          <w:rFonts w:cstheme="minorHAnsi"/>
          <w:lang w:val="en-GB"/>
        </w:rPr>
        <w:t xml:space="preserve">, </w:t>
      </w:r>
      <w:r w:rsidR="001B785C" w:rsidRPr="00C84BF4">
        <w:rPr>
          <w:rFonts w:cstheme="minorHAnsi"/>
          <w:lang w:val="en-GB"/>
        </w:rPr>
        <w:t>having notified the other Party in writ</w:t>
      </w:r>
      <w:r w:rsidR="00C509B0" w:rsidRPr="00C84BF4">
        <w:rPr>
          <w:rFonts w:cstheme="minorHAnsi"/>
          <w:lang w:val="en-GB"/>
        </w:rPr>
        <w:t xml:space="preserve">ing not later than </w:t>
      </w:r>
      <w:r w:rsidR="002701A6" w:rsidRPr="00C84BF4">
        <w:rPr>
          <w:rFonts w:cstheme="minorHAnsi"/>
          <w:lang w:val="en-GB"/>
        </w:rPr>
        <w:t xml:space="preserve">60 </w:t>
      </w:r>
      <w:r w:rsidR="00C509B0" w:rsidRPr="00C84BF4">
        <w:rPr>
          <w:rFonts w:cstheme="minorHAnsi"/>
          <w:lang w:val="en-GB"/>
        </w:rPr>
        <w:t>calendar days in advance</w:t>
      </w:r>
      <w:r w:rsidR="002701A6" w:rsidRPr="00C84BF4">
        <w:rPr>
          <w:rFonts w:cstheme="minorHAnsi"/>
          <w:lang w:val="en-GB"/>
        </w:rPr>
        <w:t>.</w:t>
      </w:r>
    </w:p>
    <w:p w14:paraId="62F42417" w14:textId="4BBC9530" w:rsidR="002701A6" w:rsidRPr="00C84BF4" w:rsidRDefault="00132783" w:rsidP="00132783">
      <w:pPr>
        <w:tabs>
          <w:tab w:val="left" w:pos="851"/>
          <w:tab w:val="left" w:pos="993"/>
          <w:tab w:val="left" w:pos="1843"/>
        </w:tabs>
        <w:spacing w:after="120"/>
        <w:jc w:val="both"/>
        <w:rPr>
          <w:rFonts w:cstheme="minorHAnsi"/>
          <w:lang w:val="en-GB"/>
        </w:rPr>
      </w:pPr>
      <w:r w:rsidRPr="00C84BF4">
        <w:rPr>
          <w:rFonts w:cstheme="minorHAnsi"/>
          <w:lang w:val="en-GB"/>
        </w:rPr>
        <w:t xml:space="preserve">           2</w:t>
      </w:r>
      <w:r w:rsidR="00E41DF1">
        <w:rPr>
          <w:rFonts w:cstheme="minorHAnsi"/>
          <w:lang w:val="en-GB"/>
        </w:rPr>
        <w:t>5</w:t>
      </w:r>
      <w:r w:rsidRPr="00C84BF4">
        <w:rPr>
          <w:rFonts w:cstheme="minorHAnsi"/>
          <w:lang w:val="en-GB"/>
        </w:rPr>
        <w:t>.</w:t>
      </w:r>
      <w:r w:rsidR="003F064B" w:rsidRPr="00C84BF4">
        <w:rPr>
          <w:rFonts w:cstheme="minorHAnsi"/>
          <w:lang w:val="en-GB"/>
        </w:rPr>
        <w:t xml:space="preserve"> </w:t>
      </w:r>
      <w:r w:rsidR="001B785C" w:rsidRPr="00C84BF4">
        <w:rPr>
          <w:rFonts w:cstheme="minorHAnsi"/>
          <w:lang w:val="en-GB"/>
        </w:rPr>
        <w:t>The Contracting Authority shall be entitled to terminate the Contract unilaterally having notified the Service Provider</w:t>
      </w:r>
      <w:r w:rsidR="002701A6" w:rsidRPr="00C84BF4">
        <w:rPr>
          <w:rFonts w:cstheme="minorHAnsi"/>
          <w:lang w:val="en-GB"/>
        </w:rPr>
        <w:t xml:space="preserve"> </w:t>
      </w:r>
      <w:r w:rsidR="00C509B0" w:rsidRPr="00C84BF4">
        <w:rPr>
          <w:rFonts w:cstheme="minorHAnsi"/>
          <w:lang w:val="en-GB"/>
        </w:rPr>
        <w:t xml:space="preserve">in writing </w:t>
      </w:r>
      <w:r w:rsidR="002701A6" w:rsidRPr="00C84BF4">
        <w:rPr>
          <w:rFonts w:cstheme="minorHAnsi"/>
          <w:lang w:val="en-GB"/>
        </w:rPr>
        <w:t xml:space="preserve">30 </w:t>
      </w:r>
      <w:r w:rsidR="001B785C" w:rsidRPr="00C84BF4">
        <w:rPr>
          <w:rFonts w:cstheme="minorHAnsi"/>
          <w:lang w:val="en-GB"/>
        </w:rPr>
        <w:t>calendar days in advance, in case</w:t>
      </w:r>
      <w:r w:rsidR="002701A6" w:rsidRPr="00C84BF4">
        <w:rPr>
          <w:rFonts w:cstheme="minorHAnsi"/>
          <w:lang w:val="en-GB"/>
        </w:rPr>
        <w:t>:</w:t>
      </w:r>
    </w:p>
    <w:p w14:paraId="4B197134" w14:textId="46F992A1" w:rsidR="002701A6" w:rsidRPr="00C84BF4" w:rsidRDefault="00FB7F21" w:rsidP="00132783">
      <w:pPr>
        <w:pStyle w:val="ListParagraph"/>
        <w:tabs>
          <w:tab w:val="left" w:pos="851"/>
          <w:tab w:val="left" w:pos="993"/>
        </w:tabs>
        <w:spacing w:after="120"/>
        <w:ind w:left="0" w:firstLine="567"/>
        <w:jc w:val="both"/>
        <w:rPr>
          <w:rFonts w:asciiTheme="minorHAnsi" w:hAnsiTheme="minorHAnsi" w:cstheme="minorHAnsi"/>
          <w:sz w:val="22"/>
          <w:szCs w:val="22"/>
          <w:lang w:val="en-GB"/>
        </w:rPr>
      </w:pPr>
      <w:r w:rsidRPr="00C84BF4">
        <w:rPr>
          <w:rFonts w:asciiTheme="minorHAnsi" w:hAnsiTheme="minorHAnsi" w:cstheme="minorHAnsi"/>
          <w:sz w:val="22"/>
          <w:szCs w:val="22"/>
          <w:lang w:val="en-GB"/>
        </w:rPr>
        <w:t>2</w:t>
      </w:r>
      <w:r w:rsidR="00E41DF1">
        <w:rPr>
          <w:rFonts w:asciiTheme="minorHAnsi" w:hAnsiTheme="minorHAnsi" w:cstheme="minorHAnsi"/>
          <w:sz w:val="22"/>
          <w:szCs w:val="22"/>
          <w:lang w:val="en-GB"/>
        </w:rPr>
        <w:t>5</w:t>
      </w:r>
      <w:r w:rsidRPr="00C84BF4">
        <w:rPr>
          <w:rFonts w:asciiTheme="minorHAnsi" w:hAnsiTheme="minorHAnsi" w:cstheme="minorHAnsi"/>
          <w:sz w:val="22"/>
          <w:szCs w:val="22"/>
          <w:lang w:val="en-GB"/>
        </w:rPr>
        <w:t>.1</w:t>
      </w:r>
      <w:r w:rsidR="002701A6" w:rsidRPr="00C84BF4">
        <w:rPr>
          <w:rFonts w:asciiTheme="minorHAnsi" w:hAnsiTheme="minorHAnsi" w:cstheme="minorHAnsi"/>
          <w:sz w:val="22"/>
          <w:szCs w:val="22"/>
          <w:lang w:val="en-GB"/>
        </w:rPr>
        <w:t xml:space="preserve">. </w:t>
      </w:r>
      <w:r w:rsidR="002A283B" w:rsidRPr="002A283B">
        <w:rPr>
          <w:rFonts w:asciiTheme="minorHAnsi" w:hAnsiTheme="minorHAnsi" w:cstheme="minorHAnsi"/>
          <w:sz w:val="22"/>
          <w:szCs w:val="22"/>
          <w:lang w:val="en-GB"/>
        </w:rPr>
        <w:t xml:space="preserve">The </w:t>
      </w:r>
      <w:r w:rsidR="002A283B">
        <w:rPr>
          <w:rFonts w:asciiTheme="minorHAnsi" w:hAnsiTheme="minorHAnsi" w:cstheme="minorHAnsi"/>
          <w:sz w:val="22"/>
          <w:szCs w:val="22"/>
          <w:lang w:val="en-GB"/>
        </w:rPr>
        <w:t>Service Provider</w:t>
      </w:r>
      <w:r w:rsidR="002A283B" w:rsidRPr="002A283B">
        <w:rPr>
          <w:rFonts w:asciiTheme="minorHAnsi" w:hAnsiTheme="minorHAnsi" w:cstheme="minorHAnsi"/>
          <w:sz w:val="22"/>
          <w:szCs w:val="22"/>
          <w:lang w:val="en-GB"/>
        </w:rPr>
        <w:t xml:space="preserve"> failed to comply with the instruction</w:t>
      </w:r>
      <w:r w:rsidR="002A283B">
        <w:rPr>
          <w:rFonts w:asciiTheme="minorHAnsi" w:hAnsiTheme="minorHAnsi" w:cstheme="minorHAnsi"/>
          <w:sz w:val="22"/>
          <w:szCs w:val="22"/>
          <w:lang w:val="en-GB"/>
        </w:rPr>
        <w:t>s of the Contracting Authority</w:t>
      </w:r>
      <w:r w:rsidR="002A283B" w:rsidRPr="002A283B">
        <w:rPr>
          <w:rFonts w:asciiTheme="minorHAnsi" w:hAnsiTheme="minorHAnsi" w:cstheme="minorHAnsi"/>
          <w:sz w:val="22"/>
          <w:szCs w:val="22"/>
          <w:lang w:val="en-GB"/>
        </w:rPr>
        <w:t xml:space="preserve"> to remedy the breach of contractual obligations within the </w:t>
      </w:r>
      <w:proofErr w:type="gramStart"/>
      <w:r w:rsidR="002A283B" w:rsidRPr="002A283B">
        <w:rPr>
          <w:rFonts w:asciiTheme="minorHAnsi" w:hAnsiTheme="minorHAnsi" w:cstheme="minorHAnsi"/>
          <w:sz w:val="22"/>
          <w:szCs w:val="22"/>
          <w:lang w:val="en-GB"/>
        </w:rPr>
        <w:t>time period</w:t>
      </w:r>
      <w:proofErr w:type="gramEnd"/>
      <w:r w:rsidR="002A283B" w:rsidRPr="002A283B">
        <w:rPr>
          <w:rFonts w:asciiTheme="minorHAnsi" w:hAnsiTheme="minorHAnsi" w:cstheme="minorHAnsi"/>
          <w:sz w:val="22"/>
          <w:szCs w:val="22"/>
          <w:lang w:val="en-GB"/>
        </w:rPr>
        <w:t xml:space="preserve"> reasonably set by the </w:t>
      </w:r>
      <w:r w:rsidR="002A283B">
        <w:rPr>
          <w:rFonts w:asciiTheme="minorHAnsi" w:hAnsiTheme="minorHAnsi" w:cstheme="minorHAnsi"/>
          <w:sz w:val="22"/>
          <w:szCs w:val="22"/>
          <w:lang w:val="en-GB"/>
        </w:rPr>
        <w:t>Contracting Authority</w:t>
      </w:r>
      <w:r w:rsidR="00534845">
        <w:rPr>
          <w:rFonts w:asciiTheme="minorHAnsi" w:hAnsiTheme="minorHAnsi" w:cstheme="minorHAnsi"/>
          <w:sz w:val="22"/>
          <w:szCs w:val="22"/>
          <w:lang w:val="en-GB"/>
        </w:rPr>
        <w:t>.</w:t>
      </w:r>
    </w:p>
    <w:p w14:paraId="4EA40016" w14:textId="5D1FBF29" w:rsidR="00132783" w:rsidRPr="00C84BF4" w:rsidRDefault="00132783" w:rsidP="00132783">
      <w:pPr>
        <w:tabs>
          <w:tab w:val="left" w:pos="567"/>
          <w:tab w:val="left" w:pos="851"/>
        </w:tabs>
        <w:spacing w:after="120"/>
        <w:jc w:val="both"/>
        <w:rPr>
          <w:rFonts w:cstheme="minorHAnsi"/>
          <w:lang w:val="en-GB"/>
        </w:rPr>
      </w:pPr>
      <w:r w:rsidRPr="00C84BF4">
        <w:rPr>
          <w:rFonts w:cstheme="minorHAnsi"/>
          <w:lang w:val="en-GB"/>
        </w:rPr>
        <w:t xml:space="preserve">            2</w:t>
      </w:r>
      <w:r w:rsidR="00E41DF1">
        <w:rPr>
          <w:rFonts w:cstheme="minorHAnsi"/>
          <w:lang w:val="en-GB"/>
        </w:rPr>
        <w:t>5</w:t>
      </w:r>
      <w:r w:rsidRPr="00C84BF4">
        <w:rPr>
          <w:rFonts w:cstheme="minorHAnsi"/>
          <w:lang w:val="en-GB"/>
        </w:rPr>
        <w:t>.</w:t>
      </w:r>
      <w:r w:rsidR="002701A6" w:rsidRPr="00C84BF4">
        <w:rPr>
          <w:rFonts w:cstheme="minorHAnsi"/>
          <w:lang w:val="en-GB"/>
        </w:rPr>
        <w:t xml:space="preserve">2. </w:t>
      </w:r>
      <w:r w:rsidR="002A283B" w:rsidRPr="002A283B">
        <w:rPr>
          <w:rFonts w:cstheme="minorHAnsi"/>
          <w:lang w:val="en-GB"/>
        </w:rPr>
        <w:t xml:space="preserve">Bankruptcy, restructuring and liquidation proceedings are initiated against the </w:t>
      </w:r>
      <w:r w:rsidR="002A283B">
        <w:rPr>
          <w:rFonts w:cstheme="minorHAnsi"/>
          <w:lang w:val="en-GB"/>
        </w:rPr>
        <w:t>Service Provider</w:t>
      </w:r>
      <w:r w:rsidR="002A283B" w:rsidRPr="002A283B">
        <w:rPr>
          <w:rFonts w:cstheme="minorHAnsi"/>
          <w:lang w:val="en-GB"/>
        </w:rPr>
        <w:t>, or the S</w:t>
      </w:r>
      <w:r w:rsidR="002A283B">
        <w:rPr>
          <w:rFonts w:cstheme="minorHAnsi"/>
          <w:lang w:val="en-GB"/>
        </w:rPr>
        <w:t xml:space="preserve">ervice Provider </w:t>
      </w:r>
      <w:r w:rsidR="002A283B" w:rsidRPr="002A283B">
        <w:rPr>
          <w:rFonts w:cstheme="minorHAnsi"/>
          <w:lang w:val="en-GB"/>
        </w:rPr>
        <w:t xml:space="preserve">suspends </w:t>
      </w:r>
      <w:r w:rsidR="002A283B">
        <w:rPr>
          <w:rFonts w:cstheme="minorHAnsi"/>
          <w:lang w:val="en-GB"/>
        </w:rPr>
        <w:t xml:space="preserve">the </w:t>
      </w:r>
      <w:r w:rsidR="002A283B" w:rsidRPr="002A283B">
        <w:rPr>
          <w:rFonts w:cstheme="minorHAnsi"/>
          <w:lang w:val="en-GB"/>
        </w:rPr>
        <w:t>economic activit</w:t>
      </w:r>
      <w:r w:rsidR="002A283B">
        <w:rPr>
          <w:rFonts w:cstheme="minorHAnsi"/>
          <w:lang w:val="en-GB"/>
        </w:rPr>
        <w:t>y</w:t>
      </w:r>
      <w:r w:rsidR="00534845">
        <w:rPr>
          <w:rFonts w:cstheme="minorHAnsi"/>
          <w:lang w:val="en-GB"/>
        </w:rPr>
        <w:t>.</w:t>
      </w:r>
    </w:p>
    <w:p w14:paraId="1083E351" w14:textId="54599C72" w:rsidR="002701A6" w:rsidRPr="00C84BF4" w:rsidRDefault="00132783" w:rsidP="00132783">
      <w:pPr>
        <w:tabs>
          <w:tab w:val="left" w:pos="567"/>
          <w:tab w:val="left" w:pos="851"/>
        </w:tabs>
        <w:spacing w:after="120"/>
        <w:jc w:val="both"/>
        <w:rPr>
          <w:rFonts w:cstheme="minorHAnsi"/>
          <w:lang w:val="en-GB"/>
        </w:rPr>
      </w:pPr>
      <w:r w:rsidRPr="00C84BF4">
        <w:rPr>
          <w:rFonts w:cstheme="minorHAnsi"/>
          <w:lang w:val="en-GB"/>
        </w:rPr>
        <w:t xml:space="preserve">           2</w:t>
      </w:r>
      <w:r w:rsidR="00E41DF1">
        <w:rPr>
          <w:rFonts w:cstheme="minorHAnsi"/>
          <w:lang w:val="en-GB"/>
        </w:rPr>
        <w:t>5</w:t>
      </w:r>
      <w:r w:rsidR="002701A6" w:rsidRPr="00C84BF4">
        <w:rPr>
          <w:rFonts w:cstheme="minorHAnsi"/>
          <w:lang w:val="en-GB"/>
        </w:rPr>
        <w:t>.</w:t>
      </w:r>
      <w:r w:rsidRPr="00C84BF4">
        <w:rPr>
          <w:rFonts w:cstheme="minorHAnsi"/>
          <w:lang w:val="en-GB"/>
        </w:rPr>
        <w:t>3.</w:t>
      </w:r>
      <w:r w:rsidR="002701A6" w:rsidRPr="00C84BF4">
        <w:rPr>
          <w:rFonts w:cstheme="minorHAnsi"/>
          <w:lang w:val="en-GB"/>
        </w:rPr>
        <w:t xml:space="preserve"> </w:t>
      </w:r>
      <w:r w:rsidR="002A283B">
        <w:rPr>
          <w:rFonts w:cstheme="minorHAnsi"/>
          <w:lang w:val="en-GB"/>
        </w:rPr>
        <w:t>Due to</w:t>
      </w:r>
      <w:r w:rsidR="002A283B" w:rsidRPr="002A283B">
        <w:rPr>
          <w:rFonts w:cstheme="minorHAnsi"/>
          <w:lang w:val="en-GB"/>
        </w:rPr>
        <w:t xml:space="preserve"> other reasons specified in the Law on Public Procurement and/or the Anti-Corruption Policy </w:t>
      </w:r>
      <w:r w:rsidR="002A283B">
        <w:rPr>
          <w:rFonts w:cstheme="minorHAnsi"/>
          <w:lang w:val="en-GB"/>
        </w:rPr>
        <w:t xml:space="preserve">of the Contracting Authority </w:t>
      </w:r>
      <w:r w:rsidR="002A283B" w:rsidRPr="002A283B">
        <w:rPr>
          <w:rFonts w:cstheme="minorHAnsi"/>
          <w:lang w:val="en-GB"/>
        </w:rPr>
        <w:t>and the Code of Ethics of Business Partners</w:t>
      </w:r>
      <w:r w:rsidR="002701A6" w:rsidRPr="00C84BF4">
        <w:rPr>
          <w:rFonts w:cstheme="minorHAnsi"/>
          <w:lang w:val="en-GB"/>
        </w:rPr>
        <w:t>.</w:t>
      </w:r>
    </w:p>
    <w:p w14:paraId="52D1410D" w14:textId="30A0F420" w:rsidR="002701A6" w:rsidRPr="00C84BF4" w:rsidRDefault="00132783" w:rsidP="00132783">
      <w:pPr>
        <w:tabs>
          <w:tab w:val="left" w:pos="851"/>
        </w:tabs>
        <w:spacing w:after="120"/>
        <w:jc w:val="both"/>
        <w:rPr>
          <w:rFonts w:cstheme="minorHAnsi"/>
          <w:lang w:val="en-GB"/>
        </w:rPr>
      </w:pPr>
      <w:r w:rsidRPr="00C84BF4">
        <w:rPr>
          <w:rFonts w:cstheme="minorHAnsi"/>
          <w:lang w:val="en-GB"/>
        </w:rPr>
        <w:lastRenderedPageBreak/>
        <w:t xml:space="preserve">            2</w:t>
      </w:r>
      <w:r w:rsidR="00E41DF1">
        <w:rPr>
          <w:rFonts w:cstheme="minorHAnsi"/>
          <w:lang w:val="en-GB"/>
        </w:rPr>
        <w:t>6</w:t>
      </w:r>
      <w:r w:rsidRPr="00C84BF4">
        <w:rPr>
          <w:rFonts w:cstheme="minorHAnsi"/>
          <w:lang w:val="en-GB"/>
        </w:rPr>
        <w:t>.</w:t>
      </w:r>
      <w:r w:rsidR="002701A6" w:rsidRPr="00C84BF4">
        <w:rPr>
          <w:rFonts w:cstheme="minorHAnsi"/>
          <w:lang w:val="en-GB"/>
        </w:rPr>
        <w:t xml:space="preserve"> </w:t>
      </w:r>
      <w:r w:rsidR="00C84BF4" w:rsidRPr="00C84BF4">
        <w:rPr>
          <w:rFonts w:cstheme="minorHAnsi"/>
          <w:lang w:val="en-GB"/>
        </w:rPr>
        <w:t>The Service Provider shall be liable to unilaterally terminate the Contract</w:t>
      </w:r>
      <w:r w:rsidR="002701A6" w:rsidRPr="00C84BF4">
        <w:rPr>
          <w:rFonts w:cstheme="minorHAnsi"/>
          <w:lang w:val="en-GB"/>
        </w:rPr>
        <w:t xml:space="preserve">, </w:t>
      </w:r>
      <w:r w:rsidR="00C84BF4" w:rsidRPr="00C84BF4">
        <w:rPr>
          <w:rFonts w:cstheme="minorHAnsi"/>
          <w:lang w:val="en-GB"/>
        </w:rPr>
        <w:t>having notifie</w:t>
      </w:r>
      <w:r w:rsidR="00C84BF4">
        <w:rPr>
          <w:rFonts w:cstheme="minorHAnsi"/>
          <w:lang w:val="en-GB"/>
        </w:rPr>
        <w:t>d</w:t>
      </w:r>
      <w:r w:rsidR="00C84BF4" w:rsidRPr="00C84BF4">
        <w:rPr>
          <w:rFonts w:cstheme="minorHAnsi"/>
          <w:lang w:val="en-GB"/>
        </w:rPr>
        <w:t xml:space="preserve"> the Contracting Authority </w:t>
      </w:r>
      <w:r w:rsidR="00C84BF4">
        <w:rPr>
          <w:rFonts w:cstheme="minorHAnsi"/>
          <w:lang w:val="en-GB"/>
        </w:rPr>
        <w:t xml:space="preserve">in writing </w:t>
      </w:r>
      <w:r w:rsidR="00C84BF4" w:rsidRPr="00C84BF4">
        <w:rPr>
          <w:rFonts w:cstheme="minorHAnsi"/>
          <w:lang w:val="en-GB"/>
        </w:rPr>
        <w:t>at least 30 calendar days in advance</w:t>
      </w:r>
      <w:r w:rsidR="002701A6" w:rsidRPr="00C84BF4">
        <w:rPr>
          <w:rFonts w:cstheme="minorHAnsi"/>
          <w:lang w:val="en-GB"/>
        </w:rPr>
        <w:t xml:space="preserve">, </w:t>
      </w:r>
      <w:r w:rsidR="00C84BF4">
        <w:rPr>
          <w:rFonts w:cstheme="minorHAnsi"/>
          <w:lang w:val="en-GB"/>
        </w:rPr>
        <w:t xml:space="preserve">in case the Contracting Authority is late to make the payment </w:t>
      </w:r>
      <w:r w:rsidR="002A283B">
        <w:rPr>
          <w:rFonts w:cstheme="minorHAnsi"/>
          <w:lang w:val="en-GB"/>
        </w:rPr>
        <w:t>for more than</w:t>
      </w:r>
      <w:r w:rsidR="002A283B">
        <w:rPr>
          <w:rFonts w:cstheme="minorHAnsi"/>
        </w:rPr>
        <w:t xml:space="preserve"> 30 calendar days </w:t>
      </w:r>
      <w:r w:rsidR="002A283B">
        <w:rPr>
          <w:rFonts w:cstheme="minorHAnsi"/>
          <w:lang w:val="en-GB"/>
        </w:rPr>
        <w:t>following the procedure established under the Contract</w:t>
      </w:r>
      <w:r w:rsidR="002701A6" w:rsidRPr="00C84BF4">
        <w:rPr>
          <w:rFonts w:cstheme="minorHAnsi"/>
          <w:lang w:val="en-GB"/>
        </w:rPr>
        <w:t xml:space="preserve">, </w:t>
      </w:r>
      <w:r w:rsidR="002A283B">
        <w:rPr>
          <w:rFonts w:cstheme="minorHAnsi"/>
          <w:lang w:val="en-GB"/>
        </w:rPr>
        <w:t>when the Contracting Authority had accepted the payment documents following the terms and conditions of the Contract</w:t>
      </w:r>
      <w:r w:rsidR="002701A6" w:rsidRPr="00C84BF4">
        <w:rPr>
          <w:rFonts w:cstheme="minorHAnsi"/>
          <w:lang w:val="en-GB"/>
        </w:rPr>
        <w:t>.</w:t>
      </w:r>
    </w:p>
    <w:p w14:paraId="5480FB79" w14:textId="1D5B2DF9" w:rsidR="000E24AE" w:rsidRPr="00C84BF4" w:rsidRDefault="00132783" w:rsidP="00132783">
      <w:pPr>
        <w:tabs>
          <w:tab w:val="left" w:pos="851"/>
        </w:tabs>
        <w:jc w:val="both"/>
        <w:rPr>
          <w:rFonts w:cstheme="minorHAnsi"/>
          <w:color w:val="000000"/>
          <w:lang w:val="en-GB"/>
        </w:rPr>
      </w:pPr>
      <w:r w:rsidRPr="00C84BF4">
        <w:rPr>
          <w:rFonts w:cstheme="minorHAnsi"/>
          <w:color w:val="000000"/>
          <w:lang w:val="en-GB"/>
        </w:rPr>
        <w:t xml:space="preserve">           2</w:t>
      </w:r>
      <w:r w:rsidR="00E41DF1">
        <w:rPr>
          <w:rFonts w:cstheme="minorHAnsi"/>
          <w:color w:val="000000"/>
          <w:lang w:val="en-GB"/>
        </w:rPr>
        <w:t>7</w:t>
      </w:r>
      <w:r w:rsidRPr="00C84BF4">
        <w:rPr>
          <w:rFonts w:cstheme="minorHAnsi"/>
          <w:color w:val="000000"/>
          <w:lang w:val="en-GB"/>
        </w:rPr>
        <w:t>.</w:t>
      </w:r>
      <w:r w:rsidR="0008357A">
        <w:rPr>
          <w:rFonts w:cstheme="minorHAnsi"/>
          <w:color w:val="000000"/>
          <w:lang w:val="en-GB"/>
        </w:rPr>
        <w:t xml:space="preserve"> The Parties shall undertake the liability to maintain confidentiality and not to disclose the information of the other Party, which was marked a s confidential, without a written consent of the respectful Party to any employees of the Party</w:t>
      </w:r>
      <w:r w:rsidR="000E24AE" w:rsidRPr="00C84BF4">
        <w:rPr>
          <w:rFonts w:cstheme="minorHAnsi"/>
          <w:color w:val="000000"/>
          <w:lang w:val="en-GB"/>
        </w:rPr>
        <w:t xml:space="preserve">, </w:t>
      </w:r>
      <w:r w:rsidR="0008357A">
        <w:rPr>
          <w:rFonts w:cstheme="minorHAnsi"/>
          <w:color w:val="000000"/>
          <w:lang w:val="en-GB"/>
        </w:rPr>
        <w:t>persons related to the Party or other third Parties</w:t>
      </w:r>
      <w:r w:rsidR="000E24AE" w:rsidRPr="00C84BF4">
        <w:rPr>
          <w:rFonts w:cstheme="minorHAnsi"/>
          <w:color w:val="000000"/>
          <w:lang w:val="en-GB"/>
        </w:rPr>
        <w:t xml:space="preserve">, </w:t>
      </w:r>
      <w:r w:rsidR="0008357A">
        <w:rPr>
          <w:rFonts w:cstheme="minorHAnsi"/>
          <w:color w:val="000000"/>
          <w:lang w:val="en-GB"/>
        </w:rPr>
        <w:t>for whom it is not necessary to use this information for the purposes of implementing the Contract</w:t>
      </w:r>
      <w:r w:rsidR="000E24AE" w:rsidRPr="00C84BF4">
        <w:rPr>
          <w:rFonts w:cstheme="minorHAnsi"/>
          <w:color w:val="000000"/>
          <w:lang w:val="en-GB"/>
        </w:rPr>
        <w:t xml:space="preserve">, </w:t>
      </w:r>
      <w:r w:rsidR="0008357A">
        <w:rPr>
          <w:rFonts w:cstheme="minorHAnsi"/>
          <w:color w:val="000000"/>
          <w:lang w:val="en-GB"/>
        </w:rPr>
        <w:t>except for the cases listed below</w:t>
      </w:r>
      <w:r w:rsidR="000E24AE" w:rsidRPr="00C84BF4">
        <w:rPr>
          <w:rFonts w:cstheme="minorHAnsi"/>
          <w:color w:val="000000"/>
          <w:lang w:val="en-GB"/>
        </w:rPr>
        <w:t xml:space="preserve">. </w:t>
      </w:r>
      <w:r w:rsidR="0008357A">
        <w:rPr>
          <w:rFonts w:cstheme="minorHAnsi"/>
          <w:color w:val="000000"/>
          <w:lang w:val="en-GB"/>
        </w:rPr>
        <w:t>The following information shall be considered confidential</w:t>
      </w:r>
      <w:r w:rsidR="000E24AE" w:rsidRPr="00C84BF4">
        <w:rPr>
          <w:rFonts w:cstheme="minorHAnsi"/>
          <w:color w:val="000000"/>
          <w:lang w:val="en-GB"/>
        </w:rPr>
        <w:t>:</w:t>
      </w:r>
    </w:p>
    <w:p w14:paraId="733C3AD4" w14:textId="5CAD9FAE" w:rsidR="000E24AE" w:rsidRPr="00C84BF4" w:rsidRDefault="000E24AE" w:rsidP="000E24AE">
      <w:pPr>
        <w:pStyle w:val="ListParagraph"/>
        <w:ind w:left="0" w:firstLine="567"/>
        <w:jc w:val="both"/>
        <w:rPr>
          <w:rFonts w:asciiTheme="minorHAnsi" w:hAnsiTheme="minorHAnsi" w:cstheme="minorHAnsi"/>
          <w:color w:val="000000"/>
          <w:sz w:val="22"/>
          <w:szCs w:val="22"/>
          <w:lang w:val="en-GB"/>
        </w:rPr>
      </w:pPr>
      <w:r w:rsidRPr="00C84BF4">
        <w:rPr>
          <w:rFonts w:asciiTheme="minorHAnsi" w:hAnsiTheme="minorHAnsi" w:cstheme="minorHAnsi"/>
          <w:color w:val="000000"/>
          <w:sz w:val="22"/>
          <w:szCs w:val="22"/>
          <w:lang w:val="en-GB"/>
        </w:rPr>
        <w:t>2</w:t>
      </w:r>
      <w:r w:rsidR="00E41DF1">
        <w:rPr>
          <w:rFonts w:asciiTheme="minorHAnsi" w:hAnsiTheme="minorHAnsi" w:cstheme="minorHAnsi"/>
          <w:color w:val="000000"/>
          <w:sz w:val="22"/>
          <w:szCs w:val="22"/>
          <w:lang w:val="en-GB"/>
        </w:rPr>
        <w:t>7</w:t>
      </w:r>
      <w:r w:rsidRPr="00C84BF4">
        <w:rPr>
          <w:rFonts w:asciiTheme="minorHAnsi" w:hAnsiTheme="minorHAnsi" w:cstheme="minorHAnsi"/>
          <w:color w:val="000000"/>
          <w:sz w:val="22"/>
          <w:szCs w:val="22"/>
          <w:lang w:val="en-GB"/>
        </w:rPr>
        <w:t xml:space="preserve">.1. </w:t>
      </w:r>
      <w:r w:rsidR="00D65AFF">
        <w:rPr>
          <w:rFonts w:asciiTheme="minorHAnsi" w:hAnsiTheme="minorHAnsi" w:cstheme="minorHAnsi"/>
          <w:color w:val="000000"/>
          <w:sz w:val="22"/>
          <w:szCs w:val="22"/>
          <w:lang w:val="en-GB"/>
        </w:rPr>
        <w:t>A</w:t>
      </w:r>
      <w:r w:rsidR="00D65AFF" w:rsidRPr="00D65AFF">
        <w:rPr>
          <w:rFonts w:asciiTheme="minorHAnsi" w:hAnsiTheme="minorHAnsi" w:cstheme="minorHAnsi"/>
          <w:color w:val="000000"/>
          <w:sz w:val="22"/>
          <w:szCs w:val="22"/>
          <w:lang w:val="en-GB"/>
        </w:rPr>
        <w:t xml:space="preserve">ll information expressed in any way (written, oral, electronic or visual) that is obtained in the course of </w:t>
      </w:r>
      <w:r w:rsidR="00D65AFF">
        <w:rPr>
          <w:rFonts w:asciiTheme="minorHAnsi" w:hAnsiTheme="minorHAnsi" w:cstheme="minorHAnsi"/>
          <w:color w:val="000000"/>
          <w:sz w:val="22"/>
          <w:szCs w:val="22"/>
          <w:lang w:val="en-GB"/>
        </w:rPr>
        <w:t xml:space="preserve">implementing </w:t>
      </w:r>
      <w:r w:rsidR="00D65AFF" w:rsidRPr="00D65AFF">
        <w:rPr>
          <w:rFonts w:asciiTheme="minorHAnsi" w:hAnsiTheme="minorHAnsi" w:cstheme="minorHAnsi"/>
          <w:color w:val="000000"/>
          <w:sz w:val="22"/>
          <w:szCs w:val="22"/>
          <w:lang w:val="en-GB"/>
        </w:rPr>
        <w:t xml:space="preserve">the </w:t>
      </w:r>
      <w:r w:rsidR="00D65AFF">
        <w:rPr>
          <w:rFonts w:asciiTheme="minorHAnsi" w:hAnsiTheme="minorHAnsi" w:cstheme="minorHAnsi"/>
          <w:color w:val="000000"/>
          <w:sz w:val="22"/>
          <w:szCs w:val="22"/>
          <w:lang w:val="en-GB"/>
        </w:rPr>
        <w:t xml:space="preserve">liabilities undertaken </w:t>
      </w:r>
      <w:r w:rsidR="00D65AFF" w:rsidRPr="00D65AFF">
        <w:rPr>
          <w:rFonts w:asciiTheme="minorHAnsi" w:hAnsiTheme="minorHAnsi" w:cstheme="minorHAnsi"/>
          <w:color w:val="000000"/>
          <w:sz w:val="22"/>
          <w:szCs w:val="22"/>
          <w:lang w:val="en-GB"/>
        </w:rPr>
        <w:t xml:space="preserve">under the </w:t>
      </w:r>
      <w:r w:rsidR="00D65AFF">
        <w:rPr>
          <w:rFonts w:asciiTheme="minorHAnsi" w:hAnsiTheme="minorHAnsi" w:cstheme="minorHAnsi"/>
          <w:color w:val="000000"/>
          <w:sz w:val="22"/>
          <w:szCs w:val="22"/>
          <w:lang w:val="en-GB"/>
        </w:rPr>
        <w:t xml:space="preserve">Contract </w:t>
      </w:r>
      <w:r w:rsidR="00D65AFF" w:rsidRPr="00D65AFF">
        <w:rPr>
          <w:rFonts w:asciiTheme="minorHAnsi" w:hAnsiTheme="minorHAnsi" w:cstheme="minorHAnsi"/>
          <w:color w:val="000000"/>
          <w:sz w:val="22"/>
          <w:szCs w:val="22"/>
          <w:lang w:val="en-GB"/>
        </w:rPr>
        <w:t xml:space="preserve">and related to the functions performed by the Parties, except for publicly available information, </w:t>
      </w:r>
      <w:r w:rsidR="00D65AFF">
        <w:rPr>
          <w:rFonts w:asciiTheme="minorHAnsi" w:hAnsiTheme="minorHAnsi" w:cstheme="minorHAnsi"/>
          <w:color w:val="000000"/>
          <w:sz w:val="22"/>
          <w:szCs w:val="22"/>
          <w:lang w:val="en-GB"/>
        </w:rPr>
        <w:t xml:space="preserve">the </w:t>
      </w:r>
      <w:r w:rsidR="00D65AFF" w:rsidRPr="00D65AFF">
        <w:rPr>
          <w:rFonts w:asciiTheme="minorHAnsi" w:hAnsiTheme="minorHAnsi" w:cstheme="minorHAnsi"/>
          <w:color w:val="000000"/>
          <w:sz w:val="22"/>
          <w:szCs w:val="22"/>
          <w:lang w:val="en-GB"/>
        </w:rPr>
        <w:t xml:space="preserve">cases provided for by legal acts and upon written confirmation by the Company that certain provided information is not </w:t>
      </w:r>
      <w:r w:rsidR="00D65AFF">
        <w:rPr>
          <w:rFonts w:asciiTheme="minorHAnsi" w:hAnsiTheme="minorHAnsi" w:cstheme="minorHAnsi"/>
          <w:color w:val="000000"/>
          <w:sz w:val="22"/>
          <w:szCs w:val="22"/>
          <w:lang w:val="en-GB"/>
        </w:rPr>
        <w:t xml:space="preserve">of </w:t>
      </w:r>
      <w:r w:rsidR="00D65AFF" w:rsidRPr="00D65AFF">
        <w:rPr>
          <w:rFonts w:asciiTheme="minorHAnsi" w:hAnsiTheme="minorHAnsi" w:cstheme="minorHAnsi"/>
          <w:color w:val="000000"/>
          <w:sz w:val="22"/>
          <w:szCs w:val="22"/>
          <w:lang w:val="en-GB"/>
        </w:rPr>
        <w:t>confidential</w:t>
      </w:r>
      <w:r w:rsidR="00D65AFF">
        <w:rPr>
          <w:rFonts w:asciiTheme="minorHAnsi" w:hAnsiTheme="minorHAnsi" w:cstheme="minorHAnsi"/>
          <w:color w:val="000000"/>
          <w:sz w:val="22"/>
          <w:szCs w:val="22"/>
          <w:lang w:val="en-GB"/>
        </w:rPr>
        <w:t xml:space="preserve"> nature</w:t>
      </w:r>
      <w:r w:rsidR="00534845">
        <w:rPr>
          <w:rFonts w:asciiTheme="minorHAnsi" w:hAnsiTheme="minorHAnsi" w:cstheme="minorHAnsi"/>
          <w:color w:val="000000"/>
          <w:sz w:val="22"/>
          <w:szCs w:val="22"/>
          <w:lang w:val="en-GB"/>
        </w:rPr>
        <w:t>.</w:t>
      </w:r>
    </w:p>
    <w:p w14:paraId="68A9CA1A" w14:textId="53AB2DAB" w:rsidR="000E24AE" w:rsidRPr="00C84BF4" w:rsidRDefault="000E24AE" w:rsidP="000E24AE">
      <w:pPr>
        <w:pStyle w:val="ListParagraph"/>
        <w:ind w:left="0" w:firstLine="567"/>
        <w:jc w:val="both"/>
        <w:rPr>
          <w:rFonts w:asciiTheme="minorHAnsi" w:hAnsiTheme="minorHAnsi" w:cstheme="minorHAnsi"/>
          <w:color w:val="000000"/>
          <w:sz w:val="22"/>
          <w:szCs w:val="22"/>
          <w:lang w:val="en-GB"/>
        </w:rPr>
      </w:pPr>
      <w:r w:rsidRPr="00C84BF4">
        <w:rPr>
          <w:rFonts w:asciiTheme="minorHAnsi" w:hAnsiTheme="minorHAnsi" w:cstheme="minorHAnsi"/>
          <w:color w:val="000000"/>
          <w:sz w:val="22"/>
          <w:szCs w:val="22"/>
          <w:lang w:val="en-GB"/>
        </w:rPr>
        <w:t>2</w:t>
      </w:r>
      <w:r w:rsidR="00E41DF1">
        <w:rPr>
          <w:rFonts w:asciiTheme="minorHAnsi" w:hAnsiTheme="minorHAnsi" w:cstheme="minorHAnsi"/>
          <w:color w:val="000000"/>
          <w:sz w:val="22"/>
          <w:szCs w:val="22"/>
          <w:lang w:val="en-GB"/>
        </w:rPr>
        <w:t>7</w:t>
      </w:r>
      <w:r w:rsidRPr="00C84BF4">
        <w:rPr>
          <w:rFonts w:asciiTheme="minorHAnsi" w:hAnsiTheme="minorHAnsi" w:cstheme="minorHAnsi"/>
          <w:color w:val="000000"/>
          <w:sz w:val="22"/>
          <w:szCs w:val="22"/>
          <w:lang w:val="en-GB"/>
        </w:rPr>
        <w:t xml:space="preserve">.2. </w:t>
      </w:r>
      <w:r w:rsidR="00ED2BC8" w:rsidRPr="00ED2BC8">
        <w:rPr>
          <w:rFonts w:asciiTheme="minorHAnsi" w:hAnsiTheme="minorHAnsi" w:cstheme="minorHAnsi"/>
          <w:color w:val="000000"/>
          <w:sz w:val="22"/>
          <w:szCs w:val="22"/>
          <w:lang w:val="en-GB"/>
        </w:rPr>
        <w:t xml:space="preserve">All information provided by the </w:t>
      </w:r>
      <w:r w:rsidR="00ED2BC8">
        <w:rPr>
          <w:rFonts w:asciiTheme="minorHAnsi" w:hAnsiTheme="minorHAnsi" w:cstheme="minorHAnsi"/>
          <w:color w:val="000000"/>
          <w:sz w:val="22"/>
          <w:szCs w:val="22"/>
          <w:lang w:val="en-GB"/>
        </w:rPr>
        <w:t>Service Provider</w:t>
      </w:r>
      <w:r w:rsidR="00ED2BC8" w:rsidRPr="00ED2BC8">
        <w:rPr>
          <w:rFonts w:asciiTheme="minorHAnsi" w:hAnsiTheme="minorHAnsi" w:cstheme="minorHAnsi"/>
          <w:color w:val="000000"/>
          <w:sz w:val="22"/>
          <w:szCs w:val="22"/>
          <w:lang w:val="en-GB"/>
        </w:rPr>
        <w:t xml:space="preserve"> to the </w:t>
      </w:r>
      <w:r w:rsidR="00ED2BC8">
        <w:rPr>
          <w:rFonts w:asciiTheme="minorHAnsi" w:hAnsiTheme="minorHAnsi" w:cstheme="minorHAnsi"/>
          <w:color w:val="000000"/>
          <w:sz w:val="22"/>
          <w:szCs w:val="22"/>
          <w:lang w:val="en-GB"/>
        </w:rPr>
        <w:t xml:space="preserve">Contracting Authority </w:t>
      </w:r>
      <w:r w:rsidR="00ED2BC8" w:rsidRPr="00ED2BC8">
        <w:rPr>
          <w:rFonts w:asciiTheme="minorHAnsi" w:hAnsiTheme="minorHAnsi" w:cstheme="minorHAnsi"/>
          <w:color w:val="000000"/>
          <w:sz w:val="22"/>
          <w:szCs w:val="22"/>
          <w:lang w:val="en-GB"/>
        </w:rPr>
        <w:t xml:space="preserve">and created/learned during the </w:t>
      </w:r>
      <w:r w:rsidR="00ED2BC8">
        <w:rPr>
          <w:rFonts w:asciiTheme="minorHAnsi" w:hAnsiTheme="minorHAnsi" w:cstheme="minorHAnsi"/>
          <w:color w:val="000000"/>
          <w:sz w:val="22"/>
          <w:szCs w:val="22"/>
          <w:lang w:val="en-GB"/>
        </w:rPr>
        <w:t>implementation</w:t>
      </w:r>
      <w:r w:rsidR="00ED2BC8" w:rsidRPr="00ED2BC8">
        <w:rPr>
          <w:rFonts w:asciiTheme="minorHAnsi" w:hAnsiTheme="minorHAnsi" w:cstheme="minorHAnsi"/>
          <w:color w:val="000000"/>
          <w:sz w:val="22"/>
          <w:szCs w:val="22"/>
          <w:lang w:val="en-GB"/>
        </w:rPr>
        <w:t xml:space="preserve"> of the </w:t>
      </w:r>
      <w:r w:rsidR="00ED2BC8">
        <w:rPr>
          <w:rFonts w:asciiTheme="minorHAnsi" w:hAnsiTheme="minorHAnsi" w:cstheme="minorHAnsi"/>
          <w:color w:val="000000"/>
          <w:sz w:val="22"/>
          <w:szCs w:val="22"/>
          <w:lang w:val="en-GB"/>
        </w:rPr>
        <w:t>Contract</w:t>
      </w:r>
      <w:r w:rsidR="00ED2BC8" w:rsidRPr="00ED2BC8">
        <w:rPr>
          <w:rFonts w:asciiTheme="minorHAnsi" w:hAnsiTheme="minorHAnsi" w:cstheme="minorHAnsi"/>
          <w:color w:val="000000"/>
          <w:sz w:val="22"/>
          <w:szCs w:val="22"/>
          <w:lang w:val="en-GB"/>
        </w:rPr>
        <w:t xml:space="preserve">, marked as confidential or, although not marked, but considered confidential </w:t>
      </w:r>
      <w:r w:rsidR="00ED2BC8">
        <w:rPr>
          <w:rFonts w:asciiTheme="minorHAnsi" w:hAnsiTheme="minorHAnsi" w:cstheme="minorHAnsi"/>
          <w:color w:val="000000"/>
          <w:sz w:val="22"/>
          <w:szCs w:val="22"/>
          <w:lang w:val="en-GB"/>
        </w:rPr>
        <w:t>due to the</w:t>
      </w:r>
      <w:r w:rsidR="00ED2BC8" w:rsidRPr="00ED2BC8">
        <w:rPr>
          <w:rFonts w:asciiTheme="minorHAnsi" w:hAnsiTheme="minorHAnsi" w:cstheme="minorHAnsi"/>
          <w:color w:val="000000"/>
          <w:sz w:val="22"/>
          <w:szCs w:val="22"/>
          <w:lang w:val="en-GB"/>
        </w:rPr>
        <w:t xml:space="preserve"> content and nature </w:t>
      </w:r>
      <w:r w:rsidR="00ED2BC8">
        <w:rPr>
          <w:rFonts w:asciiTheme="minorHAnsi" w:hAnsiTheme="minorHAnsi" w:cstheme="minorHAnsi"/>
          <w:color w:val="000000"/>
          <w:sz w:val="22"/>
          <w:szCs w:val="22"/>
          <w:lang w:val="en-GB"/>
        </w:rPr>
        <w:t>thereof</w:t>
      </w:r>
      <w:r w:rsidR="00534845">
        <w:rPr>
          <w:rFonts w:asciiTheme="minorHAnsi" w:hAnsiTheme="minorHAnsi" w:cstheme="minorHAnsi"/>
          <w:color w:val="000000"/>
          <w:sz w:val="22"/>
          <w:szCs w:val="22"/>
          <w:lang w:val="en-GB"/>
        </w:rPr>
        <w:t>.</w:t>
      </w:r>
      <w:r w:rsidRPr="00C84BF4">
        <w:rPr>
          <w:rFonts w:asciiTheme="minorHAnsi" w:hAnsiTheme="minorHAnsi" w:cstheme="minorHAnsi"/>
          <w:color w:val="000000"/>
          <w:sz w:val="22"/>
          <w:szCs w:val="22"/>
          <w:lang w:val="en-GB"/>
        </w:rPr>
        <w:t xml:space="preserve"> </w:t>
      </w:r>
    </w:p>
    <w:p w14:paraId="7DEB0846" w14:textId="55111E66" w:rsidR="006B26B7" w:rsidRPr="00C84BF4" w:rsidRDefault="000E24AE" w:rsidP="006B26B7">
      <w:pPr>
        <w:tabs>
          <w:tab w:val="left" w:pos="284"/>
          <w:tab w:val="left" w:pos="426"/>
        </w:tabs>
        <w:jc w:val="both"/>
        <w:rPr>
          <w:rFonts w:cstheme="minorHAnsi"/>
          <w:color w:val="000000"/>
          <w:lang w:val="en-GB"/>
        </w:rPr>
      </w:pPr>
      <w:r w:rsidRPr="00C84BF4">
        <w:rPr>
          <w:rFonts w:cstheme="minorHAnsi"/>
          <w:color w:val="000000"/>
          <w:lang w:val="en-GB"/>
        </w:rPr>
        <w:t xml:space="preserve">           2</w:t>
      </w:r>
      <w:r w:rsidR="00E41DF1">
        <w:rPr>
          <w:rFonts w:cstheme="minorHAnsi"/>
          <w:color w:val="000000"/>
          <w:lang w:val="en-GB"/>
        </w:rPr>
        <w:t>7</w:t>
      </w:r>
      <w:r w:rsidRPr="00C84BF4">
        <w:rPr>
          <w:rFonts w:cstheme="minorHAnsi"/>
          <w:color w:val="000000"/>
          <w:lang w:val="en-GB"/>
        </w:rPr>
        <w:t xml:space="preserve">.3. </w:t>
      </w:r>
      <w:r w:rsidR="00ED2BC8" w:rsidRPr="00ED2BC8">
        <w:rPr>
          <w:rFonts w:cstheme="minorHAnsi"/>
          <w:color w:val="000000"/>
          <w:lang w:val="en-GB"/>
        </w:rPr>
        <w:t xml:space="preserve">In </w:t>
      </w:r>
      <w:r w:rsidR="00ED2BC8">
        <w:rPr>
          <w:rFonts w:cstheme="minorHAnsi"/>
          <w:color w:val="000000"/>
          <w:lang w:val="en-GB"/>
        </w:rPr>
        <w:t>case</w:t>
      </w:r>
      <w:r w:rsidR="00ED2BC8" w:rsidRPr="00ED2BC8">
        <w:rPr>
          <w:rFonts w:cstheme="minorHAnsi"/>
          <w:color w:val="000000"/>
          <w:lang w:val="en-GB"/>
        </w:rPr>
        <w:t xml:space="preserve"> of any uncertainty or doubt whether certain information is </w:t>
      </w:r>
      <w:r w:rsidR="00ED2BC8">
        <w:rPr>
          <w:rFonts w:cstheme="minorHAnsi"/>
          <w:color w:val="000000"/>
          <w:lang w:val="en-GB"/>
        </w:rPr>
        <w:t xml:space="preserve">of </w:t>
      </w:r>
      <w:r w:rsidR="00ED2BC8" w:rsidRPr="00ED2BC8">
        <w:rPr>
          <w:rFonts w:cstheme="minorHAnsi"/>
          <w:color w:val="000000"/>
          <w:lang w:val="en-GB"/>
        </w:rPr>
        <w:t>confidential</w:t>
      </w:r>
      <w:r w:rsidR="00ED2BC8">
        <w:rPr>
          <w:rFonts w:cstheme="minorHAnsi"/>
          <w:color w:val="000000"/>
          <w:lang w:val="en-GB"/>
        </w:rPr>
        <w:t xml:space="preserve"> nature</w:t>
      </w:r>
      <w:r w:rsidR="00ED2BC8" w:rsidRPr="00ED2BC8">
        <w:rPr>
          <w:rFonts w:cstheme="minorHAnsi"/>
          <w:color w:val="000000"/>
          <w:lang w:val="en-GB"/>
        </w:rPr>
        <w:t xml:space="preserve">, a Party to the </w:t>
      </w:r>
      <w:r w:rsidR="00ED2BC8">
        <w:rPr>
          <w:rFonts w:cstheme="minorHAnsi"/>
          <w:color w:val="000000"/>
          <w:lang w:val="en-GB"/>
        </w:rPr>
        <w:t>Contract</w:t>
      </w:r>
      <w:r w:rsidR="00ED2BC8" w:rsidRPr="00ED2BC8">
        <w:rPr>
          <w:rFonts w:cstheme="minorHAnsi"/>
          <w:color w:val="000000"/>
          <w:lang w:val="en-GB"/>
        </w:rPr>
        <w:t xml:space="preserve"> shall </w:t>
      </w:r>
      <w:r w:rsidR="00ED2BC8">
        <w:rPr>
          <w:rFonts w:cstheme="minorHAnsi"/>
          <w:color w:val="000000"/>
          <w:lang w:val="en-GB"/>
        </w:rPr>
        <w:t>consider</w:t>
      </w:r>
      <w:r w:rsidR="00ED2BC8" w:rsidRPr="00ED2BC8">
        <w:rPr>
          <w:rFonts w:cstheme="minorHAnsi"/>
          <w:color w:val="000000"/>
          <w:lang w:val="en-GB"/>
        </w:rPr>
        <w:t xml:space="preserve"> such information confidential in accordance with the procedure established </w:t>
      </w:r>
      <w:r w:rsidR="00ED2BC8">
        <w:rPr>
          <w:rFonts w:cstheme="minorHAnsi"/>
          <w:color w:val="000000"/>
          <w:lang w:val="en-GB"/>
        </w:rPr>
        <w:t>under</w:t>
      </w:r>
      <w:r w:rsidR="00ED2BC8" w:rsidRPr="00ED2BC8">
        <w:rPr>
          <w:rFonts w:cstheme="minorHAnsi"/>
          <w:color w:val="000000"/>
          <w:lang w:val="en-GB"/>
        </w:rPr>
        <w:t xml:space="preserve"> this </w:t>
      </w:r>
      <w:r w:rsidR="00ED2BC8">
        <w:rPr>
          <w:rFonts w:cstheme="minorHAnsi"/>
          <w:color w:val="000000"/>
          <w:lang w:val="en-GB"/>
        </w:rPr>
        <w:t>Contract</w:t>
      </w:r>
      <w:r w:rsidR="00ED2BC8" w:rsidRPr="00ED2BC8">
        <w:rPr>
          <w:rFonts w:cstheme="minorHAnsi"/>
          <w:color w:val="000000"/>
          <w:lang w:val="en-GB"/>
        </w:rPr>
        <w:t xml:space="preserve">, until the other Party to the </w:t>
      </w:r>
      <w:r w:rsidR="00ED2BC8">
        <w:rPr>
          <w:rFonts w:cstheme="minorHAnsi"/>
          <w:color w:val="000000"/>
          <w:lang w:val="en-GB"/>
        </w:rPr>
        <w:t xml:space="preserve">Contract </w:t>
      </w:r>
      <w:r w:rsidR="00ED2BC8" w:rsidRPr="00ED2BC8">
        <w:rPr>
          <w:rFonts w:cstheme="minorHAnsi"/>
          <w:color w:val="000000"/>
          <w:lang w:val="en-GB"/>
        </w:rPr>
        <w:t>confirms otherwise in writing.</w:t>
      </w:r>
      <w:r w:rsidR="00ED2BC8">
        <w:rPr>
          <w:rFonts w:cstheme="minorHAnsi"/>
          <w:color w:val="000000"/>
          <w:lang w:val="en-GB"/>
        </w:rPr>
        <w:t xml:space="preserve"> </w:t>
      </w:r>
    </w:p>
    <w:p w14:paraId="1D52E83D" w14:textId="703B142C" w:rsidR="00C57619" w:rsidRPr="00C84BF4" w:rsidRDefault="00C57619" w:rsidP="006B26B7">
      <w:pPr>
        <w:tabs>
          <w:tab w:val="left" w:pos="284"/>
          <w:tab w:val="left" w:pos="426"/>
        </w:tabs>
        <w:jc w:val="both"/>
        <w:rPr>
          <w:rFonts w:cstheme="minorHAnsi"/>
          <w:kern w:val="2"/>
          <w:lang w:val="en-GB"/>
        </w:rPr>
      </w:pPr>
      <w:r w:rsidRPr="00C84BF4">
        <w:rPr>
          <w:rFonts w:cstheme="minorHAnsi"/>
          <w:kern w:val="2"/>
          <w:lang w:val="en-GB"/>
        </w:rPr>
        <w:tab/>
      </w:r>
      <w:r w:rsidRPr="00C84BF4">
        <w:rPr>
          <w:rFonts w:cstheme="minorHAnsi"/>
          <w:kern w:val="2"/>
          <w:lang w:val="en-GB"/>
        </w:rPr>
        <w:tab/>
        <w:t xml:space="preserve">  2</w:t>
      </w:r>
      <w:r w:rsidR="00E41DF1">
        <w:rPr>
          <w:rFonts w:cstheme="minorHAnsi"/>
          <w:kern w:val="2"/>
          <w:lang w:val="en-GB"/>
        </w:rPr>
        <w:t>8</w:t>
      </w:r>
      <w:r w:rsidRPr="00C84BF4">
        <w:rPr>
          <w:rFonts w:cstheme="minorHAnsi"/>
          <w:kern w:val="2"/>
          <w:lang w:val="en-GB"/>
        </w:rPr>
        <w:t xml:space="preserve">. </w:t>
      </w:r>
      <w:r w:rsidR="002A7FC4">
        <w:rPr>
          <w:rFonts w:cstheme="minorHAnsi"/>
          <w:kern w:val="2"/>
          <w:lang w:val="en-GB"/>
        </w:rPr>
        <w:t xml:space="preserve">The Service Provider shall undertake the liability not to provide any information pertaining to the Contract to the subjects from the Russian Federation, Republic of Belarus and People’s Republic of China </w:t>
      </w:r>
      <w:r w:rsidRPr="00C84BF4">
        <w:rPr>
          <w:rFonts w:cstheme="minorHAnsi"/>
          <w:kern w:val="2"/>
          <w:lang w:val="en-GB"/>
        </w:rPr>
        <w:t>(</w:t>
      </w:r>
      <w:r w:rsidR="002A7FC4">
        <w:rPr>
          <w:rFonts w:cstheme="minorHAnsi"/>
          <w:kern w:val="2"/>
          <w:lang w:val="en-GB"/>
        </w:rPr>
        <w:t>or persons who represent such subjects</w:t>
      </w:r>
      <w:r w:rsidRPr="00C84BF4">
        <w:rPr>
          <w:rFonts w:cstheme="minorHAnsi"/>
          <w:kern w:val="2"/>
          <w:lang w:val="en-GB"/>
        </w:rPr>
        <w:t xml:space="preserve">) </w:t>
      </w:r>
      <w:r w:rsidR="002A7FC4" w:rsidRPr="002A7FC4">
        <w:rPr>
          <w:rFonts w:cstheme="minorHAnsi"/>
          <w:kern w:val="2"/>
          <w:lang w:val="en-GB"/>
        </w:rPr>
        <w:t xml:space="preserve">and not to </w:t>
      </w:r>
      <w:r w:rsidR="002A7FC4">
        <w:rPr>
          <w:rFonts w:cstheme="minorHAnsi"/>
          <w:kern w:val="2"/>
          <w:lang w:val="en-GB"/>
        </w:rPr>
        <w:t xml:space="preserve">invoke subjects </w:t>
      </w:r>
      <w:r w:rsidR="002A7FC4" w:rsidRPr="002A7FC4">
        <w:rPr>
          <w:rFonts w:cstheme="minorHAnsi"/>
          <w:kern w:val="2"/>
          <w:lang w:val="en-GB"/>
        </w:rPr>
        <w:t xml:space="preserve">from the states or territories specified in the list approved in </w:t>
      </w:r>
      <w:r w:rsidR="002A7FC4">
        <w:rPr>
          <w:rFonts w:cstheme="minorHAnsi"/>
          <w:kern w:val="2"/>
          <w:lang w:val="en-GB"/>
        </w:rPr>
        <w:t>P</w:t>
      </w:r>
      <w:r w:rsidR="002A7FC4" w:rsidRPr="002A7FC4">
        <w:rPr>
          <w:rFonts w:cstheme="minorHAnsi"/>
          <w:kern w:val="2"/>
          <w:lang w:val="en-GB"/>
        </w:rPr>
        <w:t xml:space="preserve">aragraph 1.2 of Resolution No. 280 of the Government of the Republic of Lithuania of </w:t>
      </w:r>
      <w:r w:rsidR="002A7FC4">
        <w:rPr>
          <w:rFonts w:cstheme="minorHAnsi"/>
          <w:kern w:val="2"/>
        </w:rPr>
        <w:t xml:space="preserve">30 </w:t>
      </w:r>
      <w:r w:rsidR="002A7FC4" w:rsidRPr="002A7FC4">
        <w:rPr>
          <w:rFonts w:cstheme="minorHAnsi"/>
          <w:kern w:val="2"/>
          <w:lang w:val="en-GB"/>
        </w:rPr>
        <w:t>March 30 2022 “On the Implementation of the Provisions of Par</w:t>
      </w:r>
      <w:r w:rsidR="002A7FC4">
        <w:rPr>
          <w:rFonts w:cstheme="minorHAnsi"/>
          <w:kern w:val="2"/>
          <w:lang w:val="en-GB"/>
        </w:rPr>
        <w:t xml:space="preserve">agraphs </w:t>
      </w:r>
      <w:r w:rsidR="002A7FC4" w:rsidRPr="002A7FC4">
        <w:rPr>
          <w:rFonts w:cstheme="minorHAnsi"/>
          <w:kern w:val="2"/>
          <w:lang w:val="en-GB"/>
        </w:rPr>
        <w:t xml:space="preserve">13, 14 and 15 </w:t>
      </w:r>
      <w:r w:rsidR="002A7FC4">
        <w:rPr>
          <w:rFonts w:cstheme="minorHAnsi"/>
          <w:kern w:val="2"/>
          <w:lang w:val="en-GB"/>
        </w:rPr>
        <w:t xml:space="preserve">of Article 92 </w:t>
      </w:r>
      <w:r w:rsidR="002A7FC4" w:rsidRPr="002A7FC4">
        <w:rPr>
          <w:rFonts w:cstheme="minorHAnsi"/>
          <w:kern w:val="2"/>
          <w:lang w:val="en-GB"/>
        </w:rPr>
        <w:t xml:space="preserve">of the Law on Public Procurement of the Republic of Lithuania” in any form </w:t>
      </w:r>
      <w:r w:rsidR="002A7FC4">
        <w:rPr>
          <w:rFonts w:cstheme="minorHAnsi"/>
          <w:kern w:val="2"/>
          <w:lang w:val="en-GB"/>
        </w:rPr>
        <w:t>while</w:t>
      </w:r>
      <w:r w:rsidR="002A7FC4" w:rsidRPr="002A7FC4">
        <w:rPr>
          <w:rFonts w:cstheme="minorHAnsi"/>
          <w:kern w:val="2"/>
          <w:lang w:val="en-GB"/>
        </w:rPr>
        <w:t xml:space="preserve"> </w:t>
      </w:r>
      <w:r w:rsidR="002A7FC4">
        <w:rPr>
          <w:rFonts w:cstheme="minorHAnsi"/>
          <w:kern w:val="2"/>
          <w:lang w:val="en-GB"/>
        </w:rPr>
        <w:t>implementing</w:t>
      </w:r>
      <w:r w:rsidR="002A7FC4" w:rsidRPr="002A7FC4">
        <w:rPr>
          <w:rFonts w:cstheme="minorHAnsi"/>
          <w:kern w:val="2"/>
          <w:lang w:val="en-GB"/>
        </w:rPr>
        <w:t xml:space="preserve"> the Contract</w:t>
      </w:r>
      <w:r w:rsidRPr="00C84BF4">
        <w:rPr>
          <w:rFonts w:cstheme="minorHAnsi"/>
          <w:kern w:val="2"/>
          <w:lang w:val="en-GB"/>
        </w:rPr>
        <w:t>.</w:t>
      </w:r>
    </w:p>
    <w:p w14:paraId="4B8B39ED" w14:textId="0050C18E" w:rsidR="00C57619" w:rsidRPr="00C84BF4" w:rsidRDefault="00C57619" w:rsidP="00C57619">
      <w:pPr>
        <w:jc w:val="both"/>
        <w:rPr>
          <w:rFonts w:cstheme="minorHAnsi"/>
          <w:kern w:val="2"/>
          <w:lang w:val="en-GB"/>
        </w:rPr>
      </w:pPr>
      <w:r w:rsidRPr="00C84BF4">
        <w:rPr>
          <w:rFonts w:cstheme="minorHAnsi"/>
          <w:kern w:val="2"/>
          <w:lang w:val="en-GB"/>
        </w:rPr>
        <w:t xml:space="preserve">          2</w:t>
      </w:r>
      <w:r w:rsidR="00E41DF1">
        <w:rPr>
          <w:rFonts w:cstheme="minorHAnsi"/>
          <w:kern w:val="2"/>
          <w:lang w:val="en-GB"/>
        </w:rPr>
        <w:t>9</w:t>
      </w:r>
      <w:r w:rsidRPr="00C84BF4">
        <w:rPr>
          <w:rFonts w:cstheme="minorHAnsi"/>
          <w:kern w:val="2"/>
          <w:lang w:val="en-GB"/>
        </w:rPr>
        <w:t xml:space="preserve">. </w:t>
      </w:r>
      <w:r w:rsidR="00FB57FB">
        <w:rPr>
          <w:rFonts w:cstheme="minorHAnsi"/>
          <w:kern w:val="2"/>
          <w:lang w:val="en-GB"/>
        </w:rPr>
        <w:t xml:space="preserve">In case </w:t>
      </w:r>
      <w:r w:rsidR="008D2144" w:rsidRPr="008D2144">
        <w:rPr>
          <w:rFonts w:cstheme="minorHAnsi"/>
          <w:kern w:val="2"/>
          <w:lang w:val="en-GB"/>
        </w:rPr>
        <w:t>the S</w:t>
      </w:r>
      <w:r w:rsidR="008D2144">
        <w:rPr>
          <w:rFonts w:cstheme="minorHAnsi"/>
          <w:kern w:val="2"/>
          <w:lang w:val="en-GB"/>
        </w:rPr>
        <w:t xml:space="preserve">ervice Provider </w:t>
      </w:r>
      <w:r w:rsidR="008D2144" w:rsidRPr="008D2144">
        <w:rPr>
          <w:rFonts w:cstheme="minorHAnsi"/>
          <w:kern w:val="2"/>
          <w:lang w:val="en-GB"/>
        </w:rPr>
        <w:t xml:space="preserve">fails to submit the Invoice in the specified manner, the </w:t>
      </w:r>
      <w:r w:rsidR="008D2144">
        <w:rPr>
          <w:rFonts w:cstheme="minorHAnsi"/>
          <w:kern w:val="2"/>
          <w:lang w:val="en-GB"/>
        </w:rPr>
        <w:t>Contracting Authority</w:t>
      </w:r>
      <w:r w:rsidR="008D2144" w:rsidRPr="008D2144">
        <w:rPr>
          <w:rFonts w:cstheme="minorHAnsi"/>
          <w:kern w:val="2"/>
          <w:lang w:val="en-GB"/>
        </w:rPr>
        <w:t xml:space="preserve"> has the right not to make the payment until the </w:t>
      </w:r>
      <w:r w:rsidR="008D2144">
        <w:rPr>
          <w:rFonts w:cstheme="minorHAnsi"/>
          <w:kern w:val="2"/>
          <w:lang w:val="en-GB"/>
        </w:rPr>
        <w:t>i</w:t>
      </w:r>
      <w:r w:rsidR="008D2144" w:rsidRPr="008D2144">
        <w:rPr>
          <w:rFonts w:cstheme="minorHAnsi"/>
          <w:kern w:val="2"/>
          <w:lang w:val="en-GB"/>
        </w:rPr>
        <w:t>nvoice is submitted properly. The S</w:t>
      </w:r>
      <w:r w:rsidR="008D2144">
        <w:rPr>
          <w:rFonts w:cstheme="minorHAnsi"/>
          <w:kern w:val="2"/>
          <w:lang w:val="en-GB"/>
        </w:rPr>
        <w:t xml:space="preserve">ervice Provider </w:t>
      </w:r>
      <w:r w:rsidR="008D2144" w:rsidRPr="008D2144">
        <w:rPr>
          <w:rFonts w:cstheme="minorHAnsi"/>
          <w:kern w:val="2"/>
          <w:lang w:val="en-GB"/>
        </w:rPr>
        <w:t xml:space="preserve">undertakes to </w:t>
      </w:r>
      <w:r w:rsidR="008D2144">
        <w:rPr>
          <w:rFonts w:cstheme="minorHAnsi"/>
          <w:kern w:val="2"/>
          <w:lang w:val="en-GB"/>
        </w:rPr>
        <w:t>reimburse</w:t>
      </w:r>
      <w:r w:rsidR="008D2144" w:rsidRPr="008D2144">
        <w:rPr>
          <w:rFonts w:cstheme="minorHAnsi"/>
          <w:kern w:val="2"/>
          <w:lang w:val="en-GB"/>
        </w:rPr>
        <w:t xml:space="preserve"> all costs related to the submission of invoices to the </w:t>
      </w:r>
      <w:r w:rsidR="008D2144">
        <w:rPr>
          <w:rFonts w:cstheme="minorHAnsi"/>
          <w:kern w:val="2"/>
          <w:lang w:val="en-GB"/>
        </w:rPr>
        <w:t>Contracting Authority</w:t>
      </w:r>
      <w:r w:rsidR="008D2144" w:rsidRPr="008D2144">
        <w:rPr>
          <w:rFonts w:cstheme="minorHAnsi"/>
          <w:kern w:val="2"/>
          <w:lang w:val="en-GB"/>
        </w:rPr>
        <w:t xml:space="preserve">. The </w:t>
      </w:r>
      <w:r w:rsidR="008D2144">
        <w:rPr>
          <w:rFonts w:cstheme="minorHAnsi"/>
          <w:kern w:val="2"/>
          <w:lang w:val="en-GB"/>
        </w:rPr>
        <w:t>Contracting Authority</w:t>
      </w:r>
      <w:r w:rsidR="008D2144" w:rsidRPr="008D2144">
        <w:rPr>
          <w:rFonts w:cstheme="minorHAnsi"/>
          <w:kern w:val="2"/>
          <w:lang w:val="en-GB"/>
        </w:rPr>
        <w:t xml:space="preserve"> is not responsible for possible payment disruptions or delays related to disruptions in SABIS or another system through which VAT invoices are submitted, which are beyond the control</w:t>
      </w:r>
      <w:r w:rsidR="008D2144">
        <w:rPr>
          <w:rFonts w:cstheme="minorHAnsi"/>
          <w:kern w:val="2"/>
          <w:lang w:val="en-GB"/>
        </w:rPr>
        <w:t xml:space="preserve"> of the Contracting Authority</w:t>
      </w:r>
      <w:r w:rsidR="008D2144" w:rsidRPr="008D2144">
        <w:rPr>
          <w:rFonts w:cstheme="minorHAnsi"/>
          <w:kern w:val="2"/>
          <w:lang w:val="en-GB"/>
        </w:rPr>
        <w:t>.</w:t>
      </w:r>
      <w:r w:rsidR="008D2144">
        <w:rPr>
          <w:rFonts w:cstheme="minorHAnsi"/>
          <w:kern w:val="2"/>
          <w:lang w:val="en-GB"/>
        </w:rPr>
        <w:t xml:space="preserve"> </w:t>
      </w:r>
    </w:p>
    <w:p w14:paraId="7B3A1258" w14:textId="2CF7AF44" w:rsidR="00C57619" w:rsidRPr="00C84BF4" w:rsidRDefault="00C57619" w:rsidP="00D50253">
      <w:pPr>
        <w:jc w:val="both"/>
        <w:rPr>
          <w:rFonts w:cstheme="minorHAnsi"/>
          <w:kern w:val="2"/>
          <w:lang w:val="en-GB"/>
        </w:rPr>
      </w:pPr>
      <w:r w:rsidRPr="00C84BF4">
        <w:rPr>
          <w:rFonts w:cstheme="minorHAnsi"/>
          <w:kern w:val="2"/>
          <w:lang w:val="en-GB"/>
        </w:rPr>
        <w:t xml:space="preserve">          </w:t>
      </w:r>
      <w:r w:rsidR="00E41DF1">
        <w:rPr>
          <w:rFonts w:cstheme="minorHAnsi"/>
          <w:kern w:val="2"/>
          <w:lang w:val="en-GB"/>
        </w:rPr>
        <w:t>30</w:t>
      </w:r>
      <w:r w:rsidRPr="00C84BF4">
        <w:rPr>
          <w:rFonts w:cstheme="minorHAnsi"/>
          <w:lang w:val="en-GB"/>
        </w:rPr>
        <w:t xml:space="preserve">. </w:t>
      </w:r>
      <w:r w:rsidR="00D50253" w:rsidRPr="00D50253">
        <w:rPr>
          <w:rFonts w:cstheme="minorHAnsi"/>
          <w:lang w:val="en-GB"/>
        </w:rPr>
        <w:t xml:space="preserve">All confidential information shall remain the exclusive property of the </w:t>
      </w:r>
      <w:r w:rsidR="00D50253">
        <w:rPr>
          <w:rFonts w:cstheme="minorHAnsi"/>
          <w:lang w:val="en-GB"/>
        </w:rPr>
        <w:t xml:space="preserve">Contracting Authority </w:t>
      </w:r>
      <w:r w:rsidR="00D50253" w:rsidRPr="00D50253">
        <w:rPr>
          <w:rFonts w:cstheme="minorHAnsi"/>
          <w:lang w:val="en-GB"/>
        </w:rPr>
        <w:t xml:space="preserve">and no provision of the </w:t>
      </w:r>
      <w:r w:rsidR="00D50253">
        <w:rPr>
          <w:rFonts w:cstheme="minorHAnsi"/>
          <w:lang w:val="en-GB"/>
        </w:rPr>
        <w:t>Contract</w:t>
      </w:r>
      <w:r w:rsidR="00D50253" w:rsidRPr="00D50253">
        <w:rPr>
          <w:rFonts w:cstheme="minorHAnsi"/>
          <w:lang w:val="en-GB"/>
        </w:rPr>
        <w:t xml:space="preserve"> shall be construed as granting the S</w:t>
      </w:r>
      <w:r w:rsidR="00D50253">
        <w:rPr>
          <w:rFonts w:cstheme="minorHAnsi"/>
          <w:lang w:val="en-GB"/>
        </w:rPr>
        <w:t xml:space="preserve">ervice Provider </w:t>
      </w:r>
      <w:r w:rsidR="00D50253" w:rsidRPr="00D50253">
        <w:rPr>
          <w:rFonts w:cstheme="minorHAnsi"/>
          <w:lang w:val="en-GB"/>
        </w:rPr>
        <w:t>any right to the confidential information or any part thereof. The S</w:t>
      </w:r>
      <w:r w:rsidR="00D50253">
        <w:rPr>
          <w:rFonts w:cstheme="minorHAnsi"/>
          <w:lang w:val="en-GB"/>
        </w:rPr>
        <w:t>ervice Provider shall undertake to</w:t>
      </w:r>
      <w:r w:rsidRPr="00C84BF4">
        <w:rPr>
          <w:rFonts w:cstheme="minorHAnsi"/>
          <w:lang w:val="en-GB"/>
        </w:rPr>
        <w:t>:</w:t>
      </w:r>
    </w:p>
    <w:p w14:paraId="7DDEBF7D" w14:textId="67C350A4" w:rsidR="00C57619" w:rsidRPr="00C84BF4" w:rsidRDefault="00C57619" w:rsidP="00C57619">
      <w:pPr>
        <w:jc w:val="both"/>
        <w:rPr>
          <w:rFonts w:eastAsia="Verdana" w:cstheme="minorHAnsi"/>
          <w:lang w:val="en-GB"/>
        </w:rPr>
      </w:pPr>
      <w:r w:rsidRPr="00C84BF4">
        <w:rPr>
          <w:rFonts w:cstheme="minorHAnsi"/>
          <w:lang w:val="en-GB"/>
        </w:rPr>
        <w:t xml:space="preserve">         </w:t>
      </w:r>
      <w:r w:rsidR="00E41DF1">
        <w:rPr>
          <w:rFonts w:cstheme="minorHAnsi"/>
          <w:lang w:val="en-GB"/>
        </w:rPr>
        <w:t>30</w:t>
      </w:r>
      <w:r w:rsidRPr="00C84BF4">
        <w:rPr>
          <w:rFonts w:cstheme="minorHAnsi"/>
          <w:lang w:val="en-GB"/>
        </w:rPr>
        <w:t xml:space="preserve">.1. </w:t>
      </w:r>
      <w:r w:rsidR="00FB57FB">
        <w:rPr>
          <w:rFonts w:cstheme="minorHAnsi"/>
          <w:lang w:val="en-GB"/>
        </w:rPr>
        <w:t>Under</w:t>
      </w:r>
      <w:r w:rsidR="00FB57FB" w:rsidRPr="00FB57FB">
        <w:rPr>
          <w:rFonts w:cstheme="minorHAnsi"/>
          <w:lang w:val="en-GB"/>
        </w:rPr>
        <w:t>take all legal, appropriate technical and organizational data protection measures to protect the information received and ensure confidentiality</w:t>
      </w:r>
      <w:r w:rsidR="00FB57FB">
        <w:rPr>
          <w:rFonts w:cstheme="minorHAnsi"/>
          <w:lang w:val="en-GB"/>
        </w:rPr>
        <w:t xml:space="preserve"> thereof</w:t>
      </w:r>
      <w:r w:rsidR="00FB57FB" w:rsidRPr="00FB57FB">
        <w:rPr>
          <w:rFonts w:cstheme="minorHAnsi"/>
          <w:lang w:val="en-GB"/>
        </w:rPr>
        <w:t xml:space="preserve">. The specified measures must ensure a level of security appropriate to the risk involved. At the request of the </w:t>
      </w:r>
      <w:r w:rsidR="00FB57FB">
        <w:rPr>
          <w:rFonts w:cstheme="minorHAnsi"/>
          <w:lang w:val="en-GB"/>
        </w:rPr>
        <w:t>Contracting Authority</w:t>
      </w:r>
      <w:r w:rsidR="00FB57FB" w:rsidRPr="00FB57FB">
        <w:rPr>
          <w:rFonts w:cstheme="minorHAnsi"/>
          <w:lang w:val="en-GB"/>
        </w:rPr>
        <w:t>, the S</w:t>
      </w:r>
      <w:r w:rsidR="00FB57FB">
        <w:rPr>
          <w:rFonts w:cstheme="minorHAnsi"/>
          <w:lang w:val="en-GB"/>
        </w:rPr>
        <w:t xml:space="preserve">ervice Provider </w:t>
      </w:r>
      <w:r w:rsidR="00FB57FB" w:rsidRPr="00FB57FB">
        <w:rPr>
          <w:rFonts w:cstheme="minorHAnsi"/>
          <w:lang w:val="en-GB"/>
        </w:rPr>
        <w:t xml:space="preserve">must provide the </w:t>
      </w:r>
      <w:r w:rsidR="00FB57FB">
        <w:rPr>
          <w:rFonts w:cstheme="minorHAnsi"/>
          <w:lang w:val="en-GB"/>
        </w:rPr>
        <w:t xml:space="preserve">Contracting Authority </w:t>
      </w:r>
      <w:r w:rsidR="00FB57FB" w:rsidRPr="00FB57FB">
        <w:rPr>
          <w:rFonts w:cstheme="minorHAnsi"/>
          <w:lang w:val="en-GB"/>
        </w:rPr>
        <w:t>with documents describing the organizational and technical data security measures implemented by the S</w:t>
      </w:r>
      <w:r w:rsidR="00FB57FB">
        <w:rPr>
          <w:rFonts w:cstheme="minorHAnsi"/>
          <w:lang w:val="en-GB"/>
        </w:rPr>
        <w:t>ervice Provider</w:t>
      </w:r>
      <w:r w:rsidR="00FB57FB" w:rsidRPr="00FB57FB">
        <w:rPr>
          <w:rFonts w:cstheme="minorHAnsi"/>
          <w:lang w:val="en-GB"/>
        </w:rPr>
        <w:t>.</w:t>
      </w:r>
    </w:p>
    <w:p w14:paraId="6565129F" w14:textId="4ED31145" w:rsidR="00C57619" w:rsidRPr="00C84BF4" w:rsidRDefault="00C57619" w:rsidP="00C57619">
      <w:pPr>
        <w:jc w:val="both"/>
        <w:rPr>
          <w:rFonts w:cstheme="minorHAnsi"/>
          <w:spacing w:val="-4"/>
          <w:lang w:val="en-GB"/>
        </w:rPr>
      </w:pPr>
      <w:r w:rsidRPr="00C84BF4">
        <w:rPr>
          <w:rFonts w:cstheme="minorHAnsi"/>
          <w:spacing w:val="-4"/>
          <w:lang w:val="en-GB"/>
        </w:rPr>
        <w:t xml:space="preserve">          </w:t>
      </w:r>
      <w:r w:rsidR="00E41DF1">
        <w:rPr>
          <w:rFonts w:cstheme="minorHAnsi"/>
          <w:spacing w:val="-4"/>
          <w:lang w:val="en-GB"/>
        </w:rPr>
        <w:t>30</w:t>
      </w:r>
      <w:r w:rsidRPr="00C84BF4">
        <w:rPr>
          <w:rFonts w:cstheme="minorHAnsi"/>
          <w:spacing w:val="-4"/>
          <w:lang w:val="en-GB"/>
        </w:rPr>
        <w:t xml:space="preserve">.2. </w:t>
      </w:r>
      <w:r w:rsidR="00FB57FB">
        <w:rPr>
          <w:rFonts w:cstheme="minorHAnsi"/>
          <w:spacing w:val="-4"/>
          <w:lang w:val="en-GB"/>
        </w:rPr>
        <w:t>P</w:t>
      </w:r>
      <w:r w:rsidR="00FB57FB" w:rsidRPr="00FB57FB">
        <w:rPr>
          <w:rFonts w:cstheme="minorHAnsi"/>
          <w:spacing w:val="-4"/>
          <w:lang w:val="en-GB"/>
        </w:rPr>
        <w:t xml:space="preserve">revent illegal actions of other persons, due to which the confidential information </w:t>
      </w:r>
      <w:r w:rsidR="00FB57FB">
        <w:rPr>
          <w:rFonts w:cstheme="minorHAnsi"/>
          <w:spacing w:val="-4"/>
          <w:lang w:val="en-GB"/>
        </w:rPr>
        <w:t xml:space="preserve">of the Contracting Authority </w:t>
      </w:r>
      <w:r w:rsidR="00FB57FB" w:rsidRPr="00FB57FB">
        <w:rPr>
          <w:rFonts w:cstheme="minorHAnsi"/>
          <w:spacing w:val="-4"/>
          <w:lang w:val="en-GB"/>
        </w:rPr>
        <w:t xml:space="preserve">may be disclosed, lost, destroyed, stolen, transferred or other conditions may be created to access the confidential information </w:t>
      </w:r>
      <w:r w:rsidR="00FB57FB">
        <w:rPr>
          <w:rFonts w:cstheme="minorHAnsi"/>
          <w:spacing w:val="-4"/>
          <w:lang w:val="en-GB"/>
        </w:rPr>
        <w:t>of the Contracting Authority</w:t>
      </w:r>
      <w:r w:rsidR="00FB57FB" w:rsidRPr="00FB57FB">
        <w:rPr>
          <w:rFonts w:cstheme="minorHAnsi"/>
          <w:spacing w:val="-4"/>
          <w:lang w:val="en-GB"/>
        </w:rPr>
        <w:t xml:space="preserve"> or other illegal actions may be committed, and to immediately </w:t>
      </w:r>
      <w:r w:rsidR="00FB57FB" w:rsidRPr="00FB57FB">
        <w:rPr>
          <w:rFonts w:cstheme="minorHAnsi"/>
          <w:spacing w:val="-4"/>
          <w:lang w:val="en-GB"/>
        </w:rPr>
        <w:lastRenderedPageBreak/>
        <w:t>notify the responsible person</w:t>
      </w:r>
      <w:r w:rsidR="00FB57FB">
        <w:rPr>
          <w:rFonts w:cstheme="minorHAnsi"/>
          <w:spacing w:val="-4"/>
          <w:lang w:val="en-GB"/>
        </w:rPr>
        <w:t xml:space="preserve"> of the Contracting Authority about such occurrences </w:t>
      </w:r>
      <w:r w:rsidR="00FB57FB" w:rsidRPr="00FB57FB">
        <w:rPr>
          <w:rFonts w:cstheme="minorHAnsi"/>
          <w:spacing w:val="-4"/>
          <w:lang w:val="en-GB"/>
        </w:rPr>
        <w:t>or other circumstances of illegal disclosure or loss of confidential information.</w:t>
      </w:r>
      <w:r w:rsidR="00FB57FB">
        <w:rPr>
          <w:rFonts w:cstheme="minorHAnsi"/>
          <w:spacing w:val="-4"/>
          <w:lang w:val="en-GB"/>
        </w:rPr>
        <w:t xml:space="preserve"> </w:t>
      </w:r>
    </w:p>
    <w:p w14:paraId="71885379" w14:textId="4C0C876A" w:rsidR="00C57619" w:rsidRPr="00C84BF4" w:rsidRDefault="00BA540B" w:rsidP="00BA540B">
      <w:pPr>
        <w:jc w:val="both"/>
        <w:rPr>
          <w:rFonts w:cstheme="minorHAnsi"/>
          <w:lang w:val="en-GB"/>
        </w:rPr>
      </w:pPr>
      <w:r w:rsidRPr="00C84BF4">
        <w:rPr>
          <w:rFonts w:cstheme="minorHAnsi"/>
          <w:lang w:val="en-GB"/>
        </w:rPr>
        <w:t xml:space="preserve">      3</w:t>
      </w:r>
      <w:r w:rsidR="00E41DF1">
        <w:rPr>
          <w:rFonts w:cstheme="minorHAnsi"/>
          <w:lang w:val="en-GB"/>
        </w:rPr>
        <w:t>1</w:t>
      </w:r>
      <w:r w:rsidRPr="00C84BF4">
        <w:rPr>
          <w:rFonts w:cstheme="minorHAnsi"/>
          <w:lang w:val="en-GB"/>
        </w:rPr>
        <w:t>.</w:t>
      </w:r>
      <w:r w:rsidR="0008357A">
        <w:rPr>
          <w:rFonts w:cstheme="minorHAnsi"/>
          <w:lang w:val="en-GB"/>
        </w:rPr>
        <w:t xml:space="preserve"> The Service Provider shall undertake the liability to</w:t>
      </w:r>
      <w:r w:rsidR="00C57619" w:rsidRPr="00C84BF4">
        <w:rPr>
          <w:rFonts w:cstheme="minorHAnsi"/>
          <w:lang w:val="en-GB"/>
        </w:rPr>
        <w:t>:</w:t>
      </w:r>
    </w:p>
    <w:p w14:paraId="15F73083" w14:textId="69775608" w:rsidR="00C57619" w:rsidRPr="00C84BF4" w:rsidRDefault="00BA540B" w:rsidP="00C57619">
      <w:pPr>
        <w:tabs>
          <w:tab w:val="left" w:pos="426"/>
        </w:tabs>
        <w:jc w:val="both"/>
        <w:rPr>
          <w:rFonts w:cstheme="minorHAnsi"/>
          <w:lang w:val="en-GB" w:eastAsia="ru-RU"/>
        </w:rPr>
      </w:pPr>
      <w:r w:rsidRPr="00C84BF4">
        <w:rPr>
          <w:rFonts w:cstheme="minorHAnsi"/>
          <w:lang w:val="en-GB" w:eastAsia="ru-RU"/>
        </w:rPr>
        <w:t xml:space="preserve">      3</w:t>
      </w:r>
      <w:r w:rsidR="00E41DF1">
        <w:rPr>
          <w:rFonts w:cstheme="minorHAnsi"/>
          <w:lang w:val="en-GB" w:eastAsia="ru-RU"/>
        </w:rPr>
        <w:t>1</w:t>
      </w:r>
      <w:r w:rsidR="00C57619" w:rsidRPr="00C84BF4">
        <w:rPr>
          <w:rFonts w:cstheme="minorHAnsi"/>
          <w:lang w:val="en-GB" w:eastAsia="ru-RU"/>
        </w:rPr>
        <w:t xml:space="preserve">.1. </w:t>
      </w:r>
      <w:r w:rsidR="00534845">
        <w:rPr>
          <w:rFonts w:cstheme="minorHAnsi"/>
          <w:lang w:val="en-GB" w:eastAsia="ru-RU"/>
        </w:rPr>
        <w:t>E</w:t>
      </w:r>
      <w:r w:rsidR="00534845" w:rsidRPr="00534845">
        <w:rPr>
          <w:rFonts w:cstheme="minorHAnsi"/>
          <w:lang w:val="en-GB" w:eastAsia="ru-RU"/>
        </w:rPr>
        <w:t xml:space="preserve">nsure that all necessary information security measures will be taken </w:t>
      </w:r>
      <w:r w:rsidR="00534845">
        <w:rPr>
          <w:rFonts w:cstheme="minorHAnsi"/>
          <w:lang w:val="en-GB" w:eastAsia="ru-RU"/>
        </w:rPr>
        <w:t xml:space="preserve">at </w:t>
      </w:r>
      <w:r w:rsidR="00534845" w:rsidRPr="00534845">
        <w:rPr>
          <w:rFonts w:cstheme="minorHAnsi"/>
          <w:lang w:val="en-GB" w:eastAsia="ru-RU"/>
        </w:rPr>
        <w:t xml:space="preserve">all computer workstations or other devices where electronic confidential information received under this </w:t>
      </w:r>
      <w:r w:rsidR="00534845">
        <w:rPr>
          <w:rFonts w:cstheme="minorHAnsi"/>
          <w:lang w:val="en-GB" w:eastAsia="ru-RU"/>
        </w:rPr>
        <w:t xml:space="preserve">Contract </w:t>
      </w:r>
      <w:r w:rsidR="00534845" w:rsidRPr="00534845">
        <w:rPr>
          <w:rFonts w:cstheme="minorHAnsi"/>
          <w:lang w:val="en-GB" w:eastAsia="ru-RU"/>
        </w:rPr>
        <w:t xml:space="preserve">is handled, including, but not limited to, the installation of legal, functioning and effective anti-virus software, the installation of the latest equipment security </w:t>
      </w:r>
      <w:r w:rsidR="00534845">
        <w:rPr>
          <w:rFonts w:cstheme="minorHAnsi"/>
          <w:lang w:val="en-GB" w:eastAsia="ru-RU"/>
        </w:rPr>
        <w:t>updates</w:t>
      </w:r>
      <w:r w:rsidR="00534845" w:rsidRPr="00534845">
        <w:rPr>
          <w:rFonts w:cstheme="minorHAnsi"/>
          <w:lang w:val="en-GB" w:eastAsia="ru-RU"/>
        </w:rPr>
        <w:t>, and access restriction by password</w:t>
      </w:r>
      <w:r w:rsidR="00534845">
        <w:rPr>
          <w:rFonts w:cstheme="minorHAnsi"/>
          <w:lang w:val="en-GB" w:eastAsia="ru-RU"/>
        </w:rPr>
        <w:t xml:space="preserve">. </w:t>
      </w:r>
    </w:p>
    <w:p w14:paraId="470CC644" w14:textId="1D8ED5C3" w:rsidR="00C57619" w:rsidRPr="00C84BF4" w:rsidRDefault="00BA540B" w:rsidP="00C57619">
      <w:pPr>
        <w:tabs>
          <w:tab w:val="left" w:pos="426"/>
        </w:tabs>
        <w:jc w:val="both"/>
        <w:rPr>
          <w:rFonts w:cstheme="minorHAnsi"/>
          <w:lang w:val="en-GB"/>
        </w:rPr>
      </w:pPr>
      <w:r w:rsidRPr="00C84BF4">
        <w:rPr>
          <w:rFonts w:cstheme="minorHAnsi"/>
          <w:lang w:val="en-GB"/>
        </w:rPr>
        <w:t xml:space="preserve">     3</w:t>
      </w:r>
      <w:r w:rsidR="00E41DF1">
        <w:rPr>
          <w:rFonts w:cstheme="minorHAnsi"/>
          <w:lang w:val="en-GB"/>
        </w:rPr>
        <w:t>1</w:t>
      </w:r>
      <w:r w:rsidR="00C57619" w:rsidRPr="00C84BF4">
        <w:rPr>
          <w:rFonts w:cstheme="minorHAnsi"/>
          <w:lang w:val="en-GB"/>
        </w:rPr>
        <w:t xml:space="preserve">.2. </w:t>
      </w:r>
      <w:r w:rsidR="00534845">
        <w:rPr>
          <w:rFonts w:cstheme="minorHAnsi"/>
          <w:lang w:val="en-GB"/>
        </w:rPr>
        <w:t>N</w:t>
      </w:r>
      <w:r w:rsidR="00534845" w:rsidRPr="00534845">
        <w:rPr>
          <w:rFonts w:cstheme="minorHAnsi"/>
          <w:lang w:val="en-GB"/>
        </w:rPr>
        <w:t xml:space="preserve">ot use portable electronic media, and if necessary </w:t>
      </w:r>
      <w:r w:rsidR="00534845">
        <w:rPr>
          <w:rFonts w:cstheme="minorHAnsi"/>
          <w:lang w:val="en-GB"/>
        </w:rPr>
        <w:t>–</w:t>
      </w:r>
      <w:r w:rsidR="00534845" w:rsidRPr="00534845">
        <w:rPr>
          <w:rFonts w:cstheme="minorHAnsi"/>
          <w:lang w:val="en-GB"/>
        </w:rPr>
        <w:t xml:space="preserve"> to ensure that portable electronic media (</w:t>
      </w:r>
      <w:r w:rsidR="00534845">
        <w:rPr>
          <w:rFonts w:cstheme="minorHAnsi"/>
          <w:lang w:val="en-GB"/>
        </w:rPr>
        <w:t>for example,</w:t>
      </w:r>
      <w:r w:rsidR="00534845" w:rsidRPr="00534845">
        <w:rPr>
          <w:rFonts w:cstheme="minorHAnsi"/>
          <w:lang w:val="en-GB"/>
        </w:rPr>
        <w:t xml:space="preserve"> USB flash drives, external hard drives, CD-R/DVD-R media) on which confidential information is stored are encrypted or stored in lockable information storage devices (cabinets, safes, separate lockable rooms, etc.), or otherwise protected against theft or loss of such devices</w:t>
      </w:r>
      <w:r w:rsidR="00534845">
        <w:rPr>
          <w:rFonts w:cstheme="minorHAnsi"/>
          <w:lang w:val="en-GB"/>
        </w:rPr>
        <w:t xml:space="preserve">. </w:t>
      </w:r>
    </w:p>
    <w:p w14:paraId="501EECC7" w14:textId="46296971" w:rsidR="00C57619" w:rsidRPr="00C84BF4" w:rsidRDefault="00BA540B" w:rsidP="00C57619">
      <w:pPr>
        <w:tabs>
          <w:tab w:val="left" w:pos="426"/>
        </w:tabs>
        <w:jc w:val="both"/>
        <w:rPr>
          <w:rFonts w:cstheme="minorHAnsi"/>
          <w:lang w:val="en-GB" w:eastAsia="ru-RU"/>
        </w:rPr>
      </w:pPr>
      <w:r w:rsidRPr="00C84BF4">
        <w:rPr>
          <w:rFonts w:cstheme="minorHAnsi"/>
          <w:lang w:val="en-GB" w:eastAsia="ru-RU"/>
        </w:rPr>
        <w:t xml:space="preserve">     3</w:t>
      </w:r>
      <w:r w:rsidR="00E41DF1">
        <w:rPr>
          <w:rFonts w:cstheme="minorHAnsi"/>
          <w:lang w:val="en-GB" w:eastAsia="ru-RU"/>
        </w:rPr>
        <w:t>1</w:t>
      </w:r>
      <w:r w:rsidR="00C57619" w:rsidRPr="00C84BF4">
        <w:rPr>
          <w:rFonts w:cstheme="minorHAnsi"/>
          <w:lang w:val="en-GB" w:eastAsia="ru-RU"/>
        </w:rPr>
        <w:t xml:space="preserve">.3. </w:t>
      </w:r>
      <w:r w:rsidR="00A10F3C">
        <w:rPr>
          <w:rFonts w:cstheme="minorHAnsi"/>
          <w:lang w:val="en-GB" w:eastAsia="ru-RU"/>
        </w:rPr>
        <w:t>E</w:t>
      </w:r>
      <w:r w:rsidR="00A10F3C" w:rsidRPr="00A10F3C">
        <w:rPr>
          <w:rFonts w:cstheme="minorHAnsi"/>
          <w:lang w:val="en-GB" w:eastAsia="ru-RU"/>
        </w:rPr>
        <w:t>nsure that confidential information is not transmitted, stored in systems or media that may be accessible to third parties, including, but not limited to, group work systems (</w:t>
      </w:r>
      <w:r w:rsidR="00A10F3C">
        <w:rPr>
          <w:rFonts w:cstheme="minorHAnsi"/>
          <w:lang w:val="en-GB" w:eastAsia="ru-RU"/>
        </w:rPr>
        <w:t>for example</w:t>
      </w:r>
      <w:r w:rsidR="00A10F3C" w:rsidRPr="00A10F3C">
        <w:rPr>
          <w:rFonts w:cstheme="minorHAnsi"/>
          <w:lang w:val="en-GB" w:eastAsia="ru-RU"/>
        </w:rPr>
        <w:t>, network directory service, intranet systems).</w:t>
      </w:r>
    </w:p>
    <w:p w14:paraId="4D6E7279" w14:textId="616B4D7B" w:rsidR="00C57619" w:rsidRPr="00C84BF4" w:rsidRDefault="00BA540B" w:rsidP="00C57619">
      <w:pPr>
        <w:tabs>
          <w:tab w:val="left" w:pos="426"/>
        </w:tabs>
        <w:jc w:val="both"/>
        <w:rPr>
          <w:rFonts w:cstheme="minorHAnsi"/>
          <w:lang w:val="en-GB" w:eastAsia="ru-RU"/>
        </w:rPr>
      </w:pPr>
      <w:r w:rsidRPr="00C84BF4">
        <w:rPr>
          <w:rFonts w:cstheme="minorHAnsi"/>
          <w:lang w:val="en-GB" w:eastAsia="ru-RU"/>
        </w:rPr>
        <w:t xml:space="preserve">      3</w:t>
      </w:r>
      <w:r w:rsidR="00E41DF1">
        <w:rPr>
          <w:rFonts w:cstheme="minorHAnsi"/>
          <w:lang w:val="en-GB" w:eastAsia="ru-RU"/>
        </w:rPr>
        <w:t>1</w:t>
      </w:r>
      <w:r w:rsidR="00C57619" w:rsidRPr="00C84BF4">
        <w:rPr>
          <w:rFonts w:cstheme="minorHAnsi"/>
          <w:lang w:val="en-GB" w:eastAsia="ru-RU"/>
        </w:rPr>
        <w:t xml:space="preserve">.4. </w:t>
      </w:r>
      <w:r w:rsidR="00A10F3C">
        <w:rPr>
          <w:rFonts w:cstheme="minorHAnsi"/>
          <w:lang w:val="en-GB" w:eastAsia="ru-RU"/>
        </w:rPr>
        <w:t>E</w:t>
      </w:r>
      <w:r w:rsidR="00A10F3C" w:rsidRPr="00A10F3C">
        <w:rPr>
          <w:rFonts w:cstheme="minorHAnsi"/>
          <w:lang w:val="en-GB" w:eastAsia="ru-RU"/>
        </w:rPr>
        <w:t xml:space="preserve">nsure that electronic information </w:t>
      </w:r>
      <w:r w:rsidR="00A10F3C">
        <w:rPr>
          <w:rFonts w:cstheme="minorHAnsi"/>
          <w:lang w:val="en-GB" w:eastAsia="ru-RU"/>
        </w:rPr>
        <w:t>is</w:t>
      </w:r>
      <w:r w:rsidR="00A10F3C" w:rsidRPr="00A10F3C">
        <w:rPr>
          <w:rFonts w:cstheme="minorHAnsi"/>
          <w:lang w:val="en-GB" w:eastAsia="ru-RU"/>
        </w:rPr>
        <w:t xml:space="preserve"> transmitted in encrypted form, using encryption tools </w:t>
      </w:r>
      <w:r w:rsidR="00A10F3C">
        <w:rPr>
          <w:rFonts w:cstheme="minorHAnsi"/>
          <w:lang w:val="en-GB" w:eastAsia="ru-RU"/>
        </w:rPr>
        <w:t xml:space="preserve">coordinated </w:t>
      </w:r>
      <w:r w:rsidR="00A10F3C" w:rsidRPr="00A10F3C">
        <w:rPr>
          <w:rFonts w:cstheme="minorHAnsi"/>
          <w:lang w:val="en-GB" w:eastAsia="ru-RU"/>
        </w:rPr>
        <w:t xml:space="preserve">with the </w:t>
      </w:r>
      <w:r w:rsidR="00A10F3C">
        <w:rPr>
          <w:rFonts w:cstheme="minorHAnsi"/>
          <w:lang w:val="en-GB" w:eastAsia="ru-RU"/>
        </w:rPr>
        <w:t>Contracting Authority</w:t>
      </w:r>
      <w:r w:rsidR="00A10F3C" w:rsidRPr="00A10F3C">
        <w:rPr>
          <w:rFonts w:cstheme="minorHAnsi"/>
          <w:lang w:val="en-GB" w:eastAsia="ru-RU"/>
        </w:rPr>
        <w:t xml:space="preserve">. The password used for encryption is prohibited from being transmitted </w:t>
      </w:r>
      <w:r w:rsidR="00A10F3C">
        <w:rPr>
          <w:rFonts w:cstheme="minorHAnsi"/>
          <w:lang w:val="en-GB" w:eastAsia="ru-RU"/>
        </w:rPr>
        <w:t>by the same means</w:t>
      </w:r>
      <w:r w:rsidR="00A10F3C" w:rsidRPr="00A10F3C">
        <w:rPr>
          <w:rFonts w:cstheme="minorHAnsi"/>
          <w:lang w:val="en-GB" w:eastAsia="ru-RU"/>
        </w:rPr>
        <w:t xml:space="preserve"> (</w:t>
      </w:r>
      <w:r w:rsidR="00A10F3C">
        <w:rPr>
          <w:rFonts w:cstheme="minorHAnsi"/>
          <w:lang w:val="en-GB" w:eastAsia="ru-RU"/>
        </w:rPr>
        <w:t>for example</w:t>
      </w:r>
      <w:r w:rsidR="00A10F3C" w:rsidRPr="00A10F3C">
        <w:rPr>
          <w:rFonts w:cstheme="minorHAnsi"/>
          <w:lang w:val="en-GB" w:eastAsia="ru-RU"/>
        </w:rPr>
        <w:t>, by email) as the main information, the password must be sent via another communication channel or agreed upon in advance.</w:t>
      </w:r>
    </w:p>
    <w:p w14:paraId="212A602E" w14:textId="44296DA0" w:rsidR="00C57619" w:rsidRPr="00C84BF4" w:rsidRDefault="00BA540B" w:rsidP="00C57619">
      <w:pPr>
        <w:tabs>
          <w:tab w:val="left" w:pos="426"/>
        </w:tabs>
        <w:jc w:val="both"/>
        <w:rPr>
          <w:rFonts w:cstheme="minorHAnsi"/>
          <w:lang w:val="en-GB" w:eastAsia="ru-RU"/>
        </w:rPr>
      </w:pPr>
      <w:r w:rsidRPr="00C84BF4">
        <w:rPr>
          <w:rFonts w:cstheme="minorHAnsi"/>
          <w:lang w:val="en-GB" w:eastAsia="ru-RU"/>
        </w:rPr>
        <w:t xml:space="preserve">       3</w:t>
      </w:r>
      <w:r w:rsidR="00E41DF1">
        <w:rPr>
          <w:rFonts w:cstheme="minorHAnsi"/>
          <w:lang w:val="en-GB" w:eastAsia="ru-RU"/>
        </w:rPr>
        <w:t>1</w:t>
      </w:r>
      <w:r w:rsidR="00C57619" w:rsidRPr="00C84BF4">
        <w:rPr>
          <w:rFonts w:cstheme="minorHAnsi"/>
          <w:lang w:val="en-GB" w:eastAsia="ru-RU"/>
        </w:rPr>
        <w:t xml:space="preserve">.5. </w:t>
      </w:r>
      <w:r w:rsidR="00A10F3C">
        <w:rPr>
          <w:rFonts w:cstheme="minorHAnsi"/>
          <w:lang w:val="en-GB" w:eastAsia="ru-RU"/>
        </w:rPr>
        <w:t>N</w:t>
      </w:r>
      <w:r w:rsidR="00A10F3C" w:rsidRPr="00A10F3C">
        <w:rPr>
          <w:rFonts w:cstheme="minorHAnsi"/>
          <w:lang w:val="en-GB" w:eastAsia="ru-RU"/>
        </w:rPr>
        <w:t>ot make any copies, transcripts, extracts and/or other records of confidential information, unless th</w:t>
      </w:r>
      <w:r w:rsidR="00A10F3C">
        <w:rPr>
          <w:rFonts w:cstheme="minorHAnsi"/>
          <w:lang w:val="en-GB" w:eastAsia="ru-RU"/>
        </w:rPr>
        <w:t xml:space="preserve">at </w:t>
      </w:r>
      <w:r w:rsidR="00A10F3C" w:rsidRPr="00A10F3C">
        <w:rPr>
          <w:rFonts w:cstheme="minorHAnsi"/>
          <w:lang w:val="en-GB" w:eastAsia="ru-RU"/>
        </w:rPr>
        <w:t xml:space="preserve">is necessary and unavoidable </w:t>
      </w:r>
      <w:proofErr w:type="gramStart"/>
      <w:r w:rsidR="00A10F3C">
        <w:rPr>
          <w:rFonts w:cstheme="minorHAnsi"/>
          <w:lang w:val="en-GB" w:eastAsia="ru-RU"/>
        </w:rPr>
        <w:t xml:space="preserve">in order </w:t>
      </w:r>
      <w:r w:rsidR="00A10F3C" w:rsidRPr="00A10F3C">
        <w:rPr>
          <w:rFonts w:cstheme="minorHAnsi"/>
          <w:lang w:val="en-GB" w:eastAsia="ru-RU"/>
        </w:rPr>
        <w:t>to</w:t>
      </w:r>
      <w:proofErr w:type="gramEnd"/>
      <w:r w:rsidR="00A10F3C" w:rsidRPr="00A10F3C">
        <w:rPr>
          <w:rFonts w:cstheme="minorHAnsi"/>
          <w:lang w:val="en-GB" w:eastAsia="ru-RU"/>
        </w:rPr>
        <w:t xml:space="preserve"> ensure cooperation between the Parties.</w:t>
      </w:r>
      <w:r w:rsidR="00A10F3C">
        <w:rPr>
          <w:rFonts w:cstheme="minorHAnsi"/>
          <w:lang w:val="en-GB" w:eastAsia="ru-RU"/>
        </w:rPr>
        <w:t xml:space="preserve"> </w:t>
      </w:r>
    </w:p>
    <w:p w14:paraId="71B87E7A" w14:textId="5B939506" w:rsidR="00C57619" w:rsidRPr="00C84BF4" w:rsidRDefault="00BA540B" w:rsidP="00C57619">
      <w:pPr>
        <w:jc w:val="both"/>
        <w:rPr>
          <w:rFonts w:cstheme="minorHAnsi"/>
          <w:spacing w:val="-4"/>
          <w:lang w:val="en-GB"/>
        </w:rPr>
      </w:pPr>
      <w:r w:rsidRPr="00C84BF4">
        <w:rPr>
          <w:rFonts w:cstheme="minorHAnsi"/>
          <w:lang w:val="en-GB"/>
        </w:rPr>
        <w:t xml:space="preserve">       3</w:t>
      </w:r>
      <w:r w:rsidR="00E41DF1">
        <w:rPr>
          <w:rFonts w:cstheme="minorHAnsi"/>
          <w:lang w:val="en-GB"/>
        </w:rPr>
        <w:t>1</w:t>
      </w:r>
      <w:r w:rsidR="00C57619" w:rsidRPr="00C84BF4">
        <w:rPr>
          <w:rFonts w:cstheme="minorHAnsi"/>
          <w:lang w:val="en-GB"/>
        </w:rPr>
        <w:t xml:space="preserve">.6. </w:t>
      </w:r>
      <w:r w:rsidR="00A10F3C">
        <w:rPr>
          <w:rFonts w:cstheme="minorHAnsi"/>
          <w:lang w:val="en-GB"/>
        </w:rPr>
        <w:t>R</w:t>
      </w:r>
      <w:r w:rsidR="00A10F3C" w:rsidRPr="00A10F3C">
        <w:rPr>
          <w:rFonts w:cstheme="minorHAnsi"/>
          <w:lang w:val="en-GB"/>
        </w:rPr>
        <w:t>easonably immediately and, if possible, no</w:t>
      </w:r>
      <w:r w:rsidR="00A10F3C">
        <w:rPr>
          <w:rFonts w:cstheme="minorHAnsi"/>
          <w:lang w:val="en-GB"/>
        </w:rPr>
        <w:t>t</w:t>
      </w:r>
      <w:r w:rsidR="00A10F3C" w:rsidRPr="00A10F3C">
        <w:rPr>
          <w:rFonts w:cstheme="minorHAnsi"/>
          <w:lang w:val="en-GB"/>
        </w:rPr>
        <w:t xml:space="preserve"> later than</w:t>
      </w:r>
      <w:r w:rsidR="00A10F3C">
        <w:rPr>
          <w:rFonts w:cstheme="minorHAnsi"/>
          <w:lang w:val="en-GB"/>
        </w:rPr>
        <w:t xml:space="preserve"> within</w:t>
      </w:r>
      <w:r w:rsidR="00A10F3C" w:rsidRPr="00A10F3C">
        <w:rPr>
          <w:rFonts w:cstheme="minorHAnsi"/>
          <w:lang w:val="en-GB"/>
        </w:rPr>
        <w:t xml:space="preserve"> 24 hours after the identification of a potential information security and/or cyber incident (including personal data breaches) related to the data </w:t>
      </w:r>
      <w:r w:rsidR="00A10F3C">
        <w:rPr>
          <w:rFonts w:cstheme="minorHAnsi"/>
          <w:lang w:val="en-GB"/>
        </w:rPr>
        <w:t xml:space="preserve">of the Contracting Authority </w:t>
      </w:r>
      <w:r w:rsidR="00A10F3C" w:rsidRPr="00A10F3C">
        <w:rPr>
          <w:rFonts w:cstheme="minorHAnsi"/>
          <w:lang w:val="en-GB"/>
        </w:rPr>
        <w:t xml:space="preserve">or information resources, </w:t>
      </w:r>
      <w:r w:rsidR="00A10F3C">
        <w:rPr>
          <w:rFonts w:cstheme="minorHAnsi"/>
          <w:lang w:val="en-GB"/>
        </w:rPr>
        <w:t xml:space="preserve">notify the Contracting authority </w:t>
      </w:r>
      <w:r w:rsidR="00A10F3C" w:rsidRPr="00A10F3C">
        <w:rPr>
          <w:rFonts w:cstheme="minorHAnsi"/>
          <w:lang w:val="en-GB"/>
        </w:rPr>
        <w:t>about the incident that has occurred or may have occurred</w:t>
      </w:r>
      <w:r w:rsidR="00A10F3C">
        <w:rPr>
          <w:rFonts w:cstheme="minorHAnsi"/>
          <w:lang w:val="en-GB"/>
        </w:rPr>
        <w:t xml:space="preserve"> by e-mail</w:t>
      </w:r>
      <w:r w:rsidR="00C57619" w:rsidRPr="00C84BF4">
        <w:rPr>
          <w:rFonts w:cstheme="minorHAnsi"/>
          <w:lang w:val="en-GB"/>
        </w:rPr>
        <w:t xml:space="preserve"> </w:t>
      </w:r>
      <w:proofErr w:type="spellStart"/>
      <w:r w:rsidR="00C57619" w:rsidRPr="00C84BF4">
        <w:rPr>
          <w:rFonts w:cstheme="minorHAnsi"/>
          <w:lang w:val="en-GB"/>
        </w:rPr>
        <w:t>cirt@ans.lt</w:t>
      </w:r>
      <w:proofErr w:type="spellEnd"/>
      <w:r w:rsidR="00C57619" w:rsidRPr="00C84BF4">
        <w:rPr>
          <w:rFonts w:cstheme="minorHAnsi"/>
          <w:lang w:val="en-GB"/>
        </w:rPr>
        <w:t xml:space="preserve"> </w:t>
      </w:r>
      <w:r w:rsidR="00A10F3C">
        <w:rPr>
          <w:rFonts w:cstheme="minorHAnsi"/>
          <w:lang w:val="en-GB"/>
        </w:rPr>
        <w:t xml:space="preserve">or telephone </w:t>
      </w:r>
      <w:r w:rsidR="00C57619" w:rsidRPr="00C84BF4">
        <w:rPr>
          <w:rFonts w:cstheme="minorHAnsi"/>
          <w:lang w:val="en-GB"/>
        </w:rPr>
        <w:t xml:space="preserve">+370 706 94707. </w:t>
      </w:r>
      <w:r w:rsidR="00A10F3C">
        <w:rPr>
          <w:rFonts w:cstheme="minorHAnsi"/>
          <w:lang w:val="en-GB"/>
        </w:rPr>
        <w:t xml:space="preserve">In case </w:t>
      </w:r>
      <w:r w:rsidR="00A10F3C" w:rsidRPr="00A10F3C">
        <w:rPr>
          <w:rFonts w:cstheme="minorHAnsi"/>
          <w:lang w:val="en-GB"/>
        </w:rPr>
        <w:t xml:space="preserve">the information (cyber) security breach involves the </w:t>
      </w:r>
      <w:r w:rsidR="00A10F3C">
        <w:rPr>
          <w:rFonts w:cstheme="minorHAnsi"/>
          <w:lang w:val="en-GB"/>
        </w:rPr>
        <w:t>Contracting Authority</w:t>
      </w:r>
      <w:r w:rsidR="00A10F3C" w:rsidRPr="00A10F3C">
        <w:rPr>
          <w:rFonts w:cstheme="minorHAnsi"/>
          <w:lang w:val="en-GB"/>
        </w:rPr>
        <w:t xml:space="preserve">, </w:t>
      </w:r>
      <w:r w:rsidR="00A10F3C">
        <w:rPr>
          <w:rFonts w:cstheme="minorHAnsi"/>
          <w:lang w:val="en-GB"/>
        </w:rPr>
        <w:t>under</w:t>
      </w:r>
      <w:r w:rsidR="00A10F3C" w:rsidRPr="00A10F3C">
        <w:rPr>
          <w:rFonts w:cstheme="minorHAnsi"/>
          <w:lang w:val="en-GB"/>
        </w:rPr>
        <w:t xml:space="preserve">take the necessary measures to prevent further disclosure or loss of information and to mitigate the negative consequences, as well as identify and provide the </w:t>
      </w:r>
      <w:r w:rsidR="00A10F3C">
        <w:rPr>
          <w:rFonts w:cstheme="minorHAnsi"/>
          <w:lang w:val="en-GB"/>
        </w:rPr>
        <w:t xml:space="preserve">Contracting Authority </w:t>
      </w:r>
      <w:r w:rsidR="00A10F3C" w:rsidRPr="00A10F3C">
        <w:rPr>
          <w:rFonts w:cstheme="minorHAnsi"/>
          <w:lang w:val="en-GB"/>
        </w:rPr>
        <w:t xml:space="preserve">with all facts related to the breach of security of confidential information. The breach notification must specify the nature of the breach, the possible consequences of the breach and the measures </w:t>
      </w:r>
      <w:r w:rsidR="00A10F3C">
        <w:rPr>
          <w:rFonts w:cstheme="minorHAnsi"/>
          <w:lang w:val="en-GB"/>
        </w:rPr>
        <w:t>under</w:t>
      </w:r>
      <w:r w:rsidR="00A10F3C" w:rsidRPr="00A10F3C">
        <w:rPr>
          <w:rFonts w:cstheme="minorHAnsi"/>
          <w:lang w:val="en-GB"/>
        </w:rPr>
        <w:t>taken to eliminate or mitigate the consequences of the breach.</w:t>
      </w:r>
    </w:p>
    <w:p w14:paraId="4DD9103F" w14:textId="00678EC0" w:rsidR="00C57619" w:rsidRPr="00C84BF4" w:rsidRDefault="00BA540B" w:rsidP="00BA540B">
      <w:pPr>
        <w:jc w:val="both"/>
        <w:rPr>
          <w:rFonts w:cstheme="minorHAnsi"/>
          <w:kern w:val="2"/>
          <w:lang w:val="en-GB"/>
        </w:rPr>
      </w:pPr>
      <w:r w:rsidRPr="00C84BF4">
        <w:rPr>
          <w:rFonts w:cstheme="minorHAnsi"/>
          <w:kern w:val="2"/>
          <w:lang w:val="en-GB"/>
        </w:rPr>
        <w:t xml:space="preserve">      3</w:t>
      </w:r>
      <w:r w:rsidR="00E41DF1">
        <w:rPr>
          <w:rFonts w:cstheme="minorHAnsi"/>
          <w:kern w:val="2"/>
          <w:lang w:val="en-GB"/>
        </w:rPr>
        <w:t>2</w:t>
      </w:r>
      <w:r w:rsidRPr="00C84BF4">
        <w:rPr>
          <w:rFonts w:cstheme="minorHAnsi"/>
          <w:kern w:val="2"/>
          <w:lang w:val="en-GB"/>
        </w:rPr>
        <w:t xml:space="preserve">. </w:t>
      </w:r>
      <w:r w:rsidR="00C84BF4" w:rsidRPr="00C84BF4">
        <w:rPr>
          <w:rFonts w:cstheme="minorHAnsi"/>
          <w:kern w:val="2"/>
          <w:lang w:val="en-GB"/>
        </w:rPr>
        <w:t>After the validity term of the Contract ends or the Contract is terminated, the Parties shall be liable to immediately:</w:t>
      </w:r>
    </w:p>
    <w:p w14:paraId="1B511988" w14:textId="596BE84B" w:rsidR="00C57619" w:rsidRPr="00C84BF4" w:rsidRDefault="00BA540B" w:rsidP="00C57619">
      <w:pPr>
        <w:jc w:val="both"/>
        <w:rPr>
          <w:rFonts w:cstheme="minorHAnsi"/>
          <w:kern w:val="2"/>
          <w:lang w:val="en-GB"/>
        </w:rPr>
      </w:pPr>
      <w:r w:rsidRPr="00C84BF4">
        <w:rPr>
          <w:rFonts w:cstheme="minorHAnsi"/>
          <w:kern w:val="2"/>
          <w:lang w:val="en-GB"/>
        </w:rPr>
        <w:t xml:space="preserve">      3</w:t>
      </w:r>
      <w:r w:rsidR="00E41DF1">
        <w:rPr>
          <w:rFonts w:cstheme="minorHAnsi"/>
          <w:kern w:val="2"/>
          <w:lang w:val="en-GB"/>
        </w:rPr>
        <w:t>2</w:t>
      </w:r>
      <w:r w:rsidR="00C57619" w:rsidRPr="00C84BF4">
        <w:rPr>
          <w:rFonts w:cstheme="minorHAnsi"/>
          <w:kern w:val="2"/>
          <w:lang w:val="en-GB"/>
        </w:rPr>
        <w:t xml:space="preserve">.1. </w:t>
      </w:r>
      <w:r w:rsidR="00C84BF4" w:rsidRPr="00C84BF4">
        <w:rPr>
          <w:rFonts w:cstheme="minorHAnsi"/>
          <w:kern w:val="2"/>
          <w:lang w:val="en-GB"/>
        </w:rPr>
        <w:t>Return all the confidential information to the Party that provided it or to destroy the provided confidential information</w:t>
      </w:r>
      <w:r w:rsidR="00534845">
        <w:rPr>
          <w:rFonts w:cstheme="minorHAnsi"/>
          <w:kern w:val="2"/>
          <w:lang w:val="en-GB"/>
        </w:rPr>
        <w:t>.</w:t>
      </w:r>
    </w:p>
    <w:p w14:paraId="114D2551" w14:textId="7F5553FD" w:rsidR="00C57619" w:rsidRPr="00C84BF4" w:rsidRDefault="00BA540B" w:rsidP="00C57619">
      <w:pPr>
        <w:jc w:val="both"/>
        <w:rPr>
          <w:rFonts w:cstheme="minorHAnsi"/>
          <w:kern w:val="2"/>
          <w:lang w:val="en-GB"/>
        </w:rPr>
      </w:pPr>
      <w:r w:rsidRPr="00C84BF4">
        <w:rPr>
          <w:rFonts w:cstheme="minorHAnsi"/>
          <w:kern w:val="2"/>
          <w:lang w:val="en-GB"/>
        </w:rPr>
        <w:t xml:space="preserve">      3</w:t>
      </w:r>
      <w:r w:rsidR="00E41DF1">
        <w:rPr>
          <w:rFonts w:cstheme="minorHAnsi"/>
          <w:kern w:val="2"/>
          <w:lang w:val="en-GB"/>
        </w:rPr>
        <w:t>2</w:t>
      </w:r>
      <w:r w:rsidR="00C57619" w:rsidRPr="00C84BF4">
        <w:rPr>
          <w:rFonts w:cstheme="minorHAnsi"/>
          <w:kern w:val="2"/>
          <w:lang w:val="en-GB"/>
        </w:rPr>
        <w:t xml:space="preserve">.2. </w:t>
      </w:r>
      <w:r w:rsidR="00C84BF4" w:rsidRPr="00C84BF4">
        <w:rPr>
          <w:rFonts w:cstheme="minorHAnsi"/>
          <w:kern w:val="2"/>
          <w:lang w:val="en-GB"/>
        </w:rPr>
        <w:t xml:space="preserve">Oblige persons to whom confidential information has been disclosed to destroy or permanently delete all electronic files, analyses, studies, notes and other documents containing confidential information or prepared </w:t>
      </w:r>
      <w:proofErr w:type="gramStart"/>
      <w:r w:rsidR="00C84BF4" w:rsidRPr="00C84BF4">
        <w:rPr>
          <w:rFonts w:cstheme="minorHAnsi"/>
          <w:kern w:val="2"/>
          <w:lang w:val="en-GB"/>
        </w:rPr>
        <w:t>on the basis of</w:t>
      </w:r>
      <w:proofErr w:type="gramEnd"/>
      <w:r w:rsidR="00C84BF4" w:rsidRPr="00C84BF4">
        <w:rPr>
          <w:rFonts w:cstheme="minorHAnsi"/>
          <w:kern w:val="2"/>
          <w:lang w:val="en-GB"/>
        </w:rPr>
        <w:t xml:space="preserve"> confidential information</w:t>
      </w:r>
      <w:r w:rsidR="00534845">
        <w:rPr>
          <w:rFonts w:cstheme="minorHAnsi"/>
          <w:kern w:val="2"/>
          <w:lang w:val="en-GB"/>
        </w:rPr>
        <w:t>.</w:t>
      </w:r>
    </w:p>
    <w:p w14:paraId="579D3CA9" w14:textId="6D77FAF9" w:rsidR="00C57619" w:rsidRPr="00C84BF4" w:rsidRDefault="00BA540B" w:rsidP="00C57619">
      <w:pPr>
        <w:jc w:val="both"/>
        <w:rPr>
          <w:rFonts w:cstheme="minorHAnsi"/>
          <w:kern w:val="2"/>
          <w:lang w:val="en-GB"/>
        </w:rPr>
      </w:pPr>
      <w:r w:rsidRPr="00C84BF4">
        <w:rPr>
          <w:rFonts w:cstheme="minorHAnsi"/>
          <w:kern w:val="2"/>
          <w:lang w:val="en-GB"/>
        </w:rPr>
        <w:t xml:space="preserve">      3</w:t>
      </w:r>
      <w:r w:rsidR="00E41DF1">
        <w:rPr>
          <w:rFonts w:cstheme="minorHAnsi"/>
          <w:kern w:val="2"/>
          <w:lang w:val="en-GB"/>
        </w:rPr>
        <w:t>2</w:t>
      </w:r>
      <w:r w:rsidR="00C57619" w:rsidRPr="00C84BF4">
        <w:rPr>
          <w:rFonts w:cstheme="minorHAnsi"/>
          <w:kern w:val="2"/>
          <w:lang w:val="en-GB"/>
        </w:rPr>
        <w:t xml:space="preserve">.3. </w:t>
      </w:r>
      <w:r w:rsidR="00C84BF4" w:rsidRPr="00C84BF4">
        <w:rPr>
          <w:rFonts w:cstheme="minorHAnsi"/>
          <w:kern w:val="2"/>
          <w:lang w:val="en-GB"/>
        </w:rPr>
        <w:t>At the request of the other Party, confirm in writing to this Party the destruction of confidential information, indicating the means of information destruction used</w:t>
      </w:r>
      <w:r w:rsidR="00C57619" w:rsidRPr="00C84BF4">
        <w:rPr>
          <w:rFonts w:cstheme="minorHAnsi"/>
          <w:kern w:val="2"/>
          <w:lang w:val="en-GB"/>
        </w:rPr>
        <w:t>.</w:t>
      </w:r>
    </w:p>
    <w:p w14:paraId="462D0DFD" w14:textId="00072B3F" w:rsidR="00C57619" w:rsidRPr="00C84BF4" w:rsidRDefault="006375FD" w:rsidP="00C57619">
      <w:pPr>
        <w:jc w:val="both"/>
        <w:rPr>
          <w:rFonts w:cstheme="minorHAnsi"/>
          <w:kern w:val="2"/>
          <w:lang w:val="en-GB"/>
        </w:rPr>
      </w:pPr>
      <w:r w:rsidRPr="00C84BF4">
        <w:rPr>
          <w:rFonts w:cstheme="minorHAnsi"/>
          <w:kern w:val="2"/>
          <w:lang w:val="en-GB"/>
        </w:rPr>
        <w:t xml:space="preserve">      3</w:t>
      </w:r>
      <w:r w:rsidR="00E41DF1">
        <w:rPr>
          <w:rFonts w:cstheme="minorHAnsi"/>
          <w:kern w:val="2"/>
          <w:lang w:val="en-GB"/>
        </w:rPr>
        <w:t>3</w:t>
      </w:r>
      <w:r w:rsidRPr="00C84BF4">
        <w:rPr>
          <w:rFonts w:cstheme="minorHAnsi"/>
          <w:kern w:val="2"/>
          <w:lang w:val="en-GB"/>
        </w:rPr>
        <w:t>.</w:t>
      </w:r>
      <w:r w:rsidR="00C57619" w:rsidRPr="00C84BF4">
        <w:rPr>
          <w:rFonts w:cstheme="minorHAnsi"/>
          <w:kern w:val="2"/>
          <w:lang w:val="en-GB"/>
        </w:rPr>
        <w:t xml:space="preserve"> </w:t>
      </w:r>
      <w:r w:rsidR="00C84BF4" w:rsidRPr="00C84BF4">
        <w:rPr>
          <w:rFonts w:cstheme="minorHAnsi"/>
          <w:kern w:val="2"/>
          <w:lang w:val="en-GB"/>
        </w:rPr>
        <w:t xml:space="preserve">The Service Provider and the employees of the Service Provider who have violated the requirements for security (confidentiality, integrity and availability) of the information of the Contracting Authority may be subject </w:t>
      </w:r>
      <w:r w:rsidR="00C84BF4" w:rsidRPr="00C84BF4">
        <w:rPr>
          <w:rFonts w:cstheme="minorHAnsi"/>
          <w:kern w:val="2"/>
          <w:lang w:val="en-GB"/>
        </w:rPr>
        <w:lastRenderedPageBreak/>
        <w:t xml:space="preserve">to liability envisaged under the Criminal Code of the Republic of Lithuania, the Code of Administrative Offences of the Republic of Lithuania and other legal acts of the Republic of Lithuania. </w:t>
      </w:r>
    </w:p>
    <w:p w14:paraId="5DA3451D" w14:textId="497E80A5" w:rsidR="00C57619" w:rsidRPr="00C84BF4" w:rsidRDefault="00C57619" w:rsidP="00C57619">
      <w:pPr>
        <w:jc w:val="both"/>
        <w:rPr>
          <w:rFonts w:cstheme="minorHAnsi"/>
          <w:kern w:val="2"/>
          <w:lang w:val="en-GB"/>
        </w:rPr>
      </w:pPr>
    </w:p>
    <w:p w14:paraId="45221C3E" w14:textId="77777777" w:rsidR="00C57619" w:rsidRPr="00C84BF4" w:rsidRDefault="00C57619" w:rsidP="006B26B7">
      <w:pPr>
        <w:tabs>
          <w:tab w:val="left" w:pos="284"/>
          <w:tab w:val="left" w:pos="426"/>
        </w:tabs>
        <w:jc w:val="both"/>
        <w:rPr>
          <w:rFonts w:cstheme="minorHAnsi"/>
          <w:color w:val="000000"/>
          <w:lang w:val="en-GB"/>
        </w:rPr>
      </w:pPr>
    </w:p>
    <w:p w14:paraId="1A7F1696" w14:textId="4963808E" w:rsidR="00D83968" w:rsidRPr="00C84BF4" w:rsidRDefault="00D83968" w:rsidP="00D83968">
      <w:pPr>
        <w:tabs>
          <w:tab w:val="left" w:pos="851"/>
          <w:tab w:val="left" w:pos="993"/>
        </w:tabs>
        <w:spacing w:after="120"/>
        <w:jc w:val="both"/>
        <w:rPr>
          <w:rFonts w:cstheme="minorHAnsi"/>
          <w:vanish/>
          <w:lang w:val="en-GB"/>
        </w:rPr>
      </w:pPr>
    </w:p>
    <w:p w14:paraId="1E9B02F9" w14:textId="77777777" w:rsidR="00CB0302" w:rsidRPr="00C84BF4"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en-GB"/>
        </w:rPr>
      </w:pPr>
    </w:p>
    <w:p w14:paraId="3BCDBA7D" w14:textId="77777777" w:rsidR="00CB0302" w:rsidRPr="00C84BF4"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en-GB"/>
        </w:rPr>
      </w:pPr>
    </w:p>
    <w:p w14:paraId="5E781172" w14:textId="77777777" w:rsidR="00CB0302" w:rsidRPr="00C84BF4"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en-GB"/>
        </w:rPr>
      </w:pPr>
    </w:p>
    <w:p w14:paraId="3F42198E" w14:textId="77777777" w:rsidR="00CB0302" w:rsidRPr="00C84BF4"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en-GB"/>
        </w:rPr>
      </w:pPr>
    </w:p>
    <w:p w14:paraId="65DB3FF0" w14:textId="77777777" w:rsidR="00CB0302" w:rsidRPr="00C84BF4" w:rsidRDefault="00CB0302" w:rsidP="00FB7F21">
      <w:pPr>
        <w:pStyle w:val="ListParagraph"/>
        <w:numPr>
          <w:ilvl w:val="0"/>
          <w:numId w:val="22"/>
        </w:numPr>
        <w:tabs>
          <w:tab w:val="left" w:pos="426"/>
          <w:tab w:val="left" w:pos="567"/>
        </w:tabs>
        <w:spacing w:after="120"/>
        <w:ind w:left="0" w:firstLine="0"/>
        <w:jc w:val="both"/>
        <w:rPr>
          <w:rFonts w:asciiTheme="minorHAnsi" w:hAnsiTheme="minorHAnsi" w:cstheme="minorHAnsi"/>
          <w:vanish/>
          <w:sz w:val="22"/>
          <w:szCs w:val="22"/>
          <w:lang w:val="en-GB"/>
        </w:rPr>
      </w:pPr>
    </w:p>
    <w:sectPr w:rsidR="00CB0302" w:rsidRPr="00C84BF4" w:rsidSect="00487F6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DE7F2" w14:textId="77777777" w:rsidR="00B1656B" w:rsidRDefault="00B1656B" w:rsidP="00CB0302">
      <w:pPr>
        <w:spacing w:after="0" w:line="240" w:lineRule="auto"/>
      </w:pPr>
      <w:r>
        <w:separator/>
      </w:r>
    </w:p>
  </w:endnote>
  <w:endnote w:type="continuationSeparator" w:id="0">
    <w:p w14:paraId="6D26B682" w14:textId="77777777" w:rsidR="00B1656B" w:rsidRDefault="00B1656B" w:rsidP="00CB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A7EAA" w14:textId="77777777" w:rsidR="00B1656B" w:rsidRDefault="00B1656B" w:rsidP="00CB0302">
      <w:pPr>
        <w:spacing w:after="0" w:line="240" w:lineRule="auto"/>
      </w:pPr>
      <w:r>
        <w:separator/>
      </w:r>
    </w:p>
  </w:footnote>
  <w:footnote w:type="continuationSeparator" w:id="0">
    <w:p w14:paraId="4E0D0637" w14:textId="77777777" w:rsidR="00B1656B" w:rsidRDefault="00B1656B" w:rsidP="00CB0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D8A"/>
    <w:multiLevelType w:val="multilevel"/>
    <w:tmpl w:val="3B9AEE3C"/>
    <w:lvl w:ilvl="0">
      <w:start w:val="12"/>
      <w:numFmt w:val="decimal"/>
      <w:lvlText w:val="%1."/>
      <w:lvlJc w:val="left"/>
      <w:pPr>
        <w:ind w:left="435" w:hanging="435"/>
      </w:pPr>
      <w:rPr>
        <w:rFonts w:hint="default"/>
      </w:rPr>
    </w:lvl>
    <w:lvl w:ilvl="1">
      <w:start w:val="10"/>
      <w:numFmt w:val="decimal"/>
      <w:lvlText w:val="%2."/>
      <w:lvlJc w:val="left"/>
      <w:pPr>
        <w:ind w:left="1145" w:hanging="435"/>
      </w:pPr>
      <w:rPr>
        <w:rFonts w:asciiTheme="minorHAnsi" w:eastAsia="Times New Roman" w:hAnsiTheme="minorHAnsi" w:cs="Times New Roman"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B06B66"/>
    <w:multiLevelType w:val="multilevel"/>
    <w:tmpl w:val="7D96413C"/>
    <w:lvl w:ilvl="0">
      <w:start w:val="9"/>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heme="minorHAnsi" w:eastAsiaTheme="minorHAnsi" w:hAnsiTheme="minorHAnsi" w:cstheme="minorBid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B1827DE2"/>
    <w:lvl w:ilvl="0">
      <w:start w:val="2"/>
      <w:numFmt w:val="decimal"/>
      <w:lvlText w:val="%1."/>
      <w:lvlJc w:val="left"/>
      <w:pPr>
        <w:ind w:left="360" w:hanging="360"/>
      </w:pPr>
    </w:lvl>
    <w:lvl w:ilvl="1">
      <w:start w:val="1"/>
      <w:numFmt w:val="decimal"/>
      <w:lvlText w:val="%1.%2."/>
      <w:lvlJc w:val="left"/>
      <w:pPr>
        <w:ind w:left="502" w:hanging="360"/>
      </w:pPr>
      <w:rPr>
        <w:i w:val="0"/>
        <w:color w:val="auto"/>
      </w:r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346B22D3"/>
    <w:multiLevelType w:val="multilevel"/>
    <w:tmpl w:val="AB50A304"/>
    <w:lvl w:ilvl="0">
      <w:start w:val="5"/>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F04D5"/>
    <w:multiLevelType w:val="multilevel"/>
    <w:tmpl w:val="269691DE"/>
    <w:lvl w:ilvl="0">
      <w:start w:val="23"/>
      <w:numFmt w:val="decimal"/>
      <w:lvlText w:val="%1."/>
      <w:lvlJc w:val="left"/>
      <w:pPr>
        <w:ind w:left="2846"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751770"/>
    <w:multiLevelType w:val="multilevel"/>
    <w:tmpl w:val="C5C6BFD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4BEF6485"/>
    <w:multiLevelType w:val="multilevel"/>
    <w:tmpl w:val="C84A681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3FD5409"/>
    <w:multiLevelType w:val="hybridMultilevel"/>
    <w:tmpl w:val="2BF01774"/>
    <w:lvl w:ilvl="0" w:tplc="0CF45B9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A0274D"/>
    <w:multiLevelType w:val="multilevel"/>
    <w:tmpl w:val="DF2E913A"/>
    <w:lvl w:ilvl="0">
      <w:start w:val="15"/>
      <w:numFmt w:val="decimal"/>
      <w:lvlText w:val="%1."/>
      <w:lvlJc w:val="left"/>
      <w:pPr>
        <w:ind w:left="2846"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087BD9"/>
    <w:multiLevelType w:val="multilevel"/>
    <w:tmpl w:val="0B80724E"/>
    <w:lvl w:ilvl="0">
      <w:start w:val="12"/>
      <w:numFmt w:val="decimal"/>
      <w:lvlText w:val="%1."/>
      <w:lvlJc w:val="left"/>
      <w:pPr>
        <w:ind w:left="435" w:hanging="435"/>
      </w:pPr>
      <w:rPr>
        <w:rFonts w:hint="default"/>
      </w:rPr>
    </w:lvl>
    <w:lvl w:ilvl="1">
      <w:start w:val="1"/>
      <w:numFmt w:val="decimal"/>
      <w:lvlText w:val="%2."/>
      <w:lvlJc w:val="left"/>
      <w:pPr>
        <w:ind w:left="1145" w:hanging="435"/>
      </w:pPr>
      <w:rPr>
        <w:rFonts w:asciiTheme="minorHAnsi" w:eastAsia="Times New Roman" w:hAnsiTheme="minorHAnsi" w:cs="Times New Roman"/>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DD3C9D"/>
    <w:multiLevelType w:val="multilevel"/>
    <w:tmpl w:val="5088FFCA"/>
    <w:lvl w:ilvl="0">
      <w:start w:val="23"/>
      <w:numFmt w:val="decimal"/>
      <w:lvlText w:val="%1."/>
      <w:lvlJc w:val="left"/>
      <w:pPr>
        <w:ind w:left="2846"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3E438F"/>
    <w:multiLevelType w:val="multilevel"/>
    <w:tmpl w:val="3B9AEE3C"/>
    <w:lvl w:ilvl="0">
      <w:start w:val="12"/>
      <w:numFmt w:val="decimal"/>
      <w:lvlText w:val="%1."/>
      <w:lvlJc w:val="left"/>
      <w:pPr>
        <w:ind w:left="435" w:hanging="435"/>
      </w:pPr>
      <w:rPr>
        <w:rFonts w:hint="default"/>
      </w:rPr>
    </w:lvl>
    <w:lvl w:ilvl="1">
      <w:start w:val="10"/>
      <w:numFmt w:val="decimal"/>
      <w:lvlText w:val="%2."/>
      <w:lvlJc w:val="left"/>
      <w:pPr>
        <w:ind w:left="1145" w:hanging="435"/>
      </w:pPr>
      <w:rPr>
        <w:rFonts w:asciiTheme="minorHAnsi" w:eastAsia="Times New Roman" w:hAnsiTheme="minorHAnsi" w:cs="Times New Roman"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Theme="minorHAnsi" w:cs="Arial" w:hint="default"/>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14" w15:restartNumberingAfterBreak="0">
    <w:nsid w:val="64130787"/>
    <w:multiLevelType w:val="hybridMultilevel"/>
    <w:tmpl w:val="6F28B182"/>
    <w:lvl w:ilvl="0" w:tplc="0409000F">
      <w:start w:val="1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67E16F37"/>
    <w:multiLevelType w:val="multilevel"/>
    <w:tmpl w:val="748C99F2"/>
    <w:lvl w:ilvl="0">
      <w:start w:val="8"/>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702D3676"/>
    <w:multiLevelType w:val="multilevel"/>
    <w:tmpl w:val="319C99F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3B5015"/>
    <w:multiLevelType w:val="multilevel"/>
    <w:tmpl w:val="7CA2EC48"/>
    <w:lvl w:ilvl="0">
      <w:start w:val="12"/>
      <w:numFmt w:val="decimal"/>
      <w:lvlText w:val="%1."/>
      <w:lvlJc w:val="left"/>
      <w:pPr>
        <w:ind w:left="435" w:hanging="435"/>
      </w:pPr>
      <w:rPr>
        <w:rFonts w:hint="default"/>
      </w:rPr>
    </w:lvl>
    <w:lvl w:ilvl="1">
      <w:start w:val="9"/>
      <w:numFmt w:val="decimal"/>
      <w:lvlText w:val="%2."/>
      <w:lvlJc w:val="left"/>
      <w:pPr>
        <w:ind w:left="1145" w:hanging="435"/>
      </w:pPr>
      <w:rPr>
        <w:rFonts w:asciiTheme="minorHAnsi" w:eastAsia="Times New Roman" w:hAnsiTheme="minorHAnsi" w:cs="Times New Roman"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271291"/>
    <w:multiLevelType w:val="multilevel"/>
    <w:tmpl w:val="D076C678"/>
    <w:lvl w:ilvl="0">
      <w:start w:val="7"/>
      <w:numFmt w:val="decimal"/>
      <w:lvlText w:val="%1."/>
      <w:lvlJc w:val="left"/>
      <w:pPr>
        <w:ind w:left="360" w:hanging="360"/>
      </w:pPr>
      <w:rPr>
        <w:rFonts w:ascii="Calibri" w:hAnsi="Calibri" w:cs="Calibri" w:hint="default"/>
      </w:rPr>
    </w:lvl>
    <w:lvl w:ilvl="1">
      <w:start w:val="1"/>
      <w:numFmt w:val="decimal"/>
      <w:lvlText w:val="%1.%2."/>
      <w:lvlJc w:val="left"/>
      <w:pPr>
        <w:ind w:left="795" w:hanging="360"/>
      </w:pPr>
      <w:rPr>
        <w:rFonts w:ascii="Calibri" w:hAnsi="Calibri" w:cs="Calibri" w:hint="default"/>
      </w:rPr>
    </w:lvl>
    <w:lvl w:ilvl="2">
      <w:start w:val="1"/>
      <w:numFmt w:val="decimal"/>
      <w:lvlText w:val="%1.%2.%3."/>
      <w:lvlJc w:val="left"/>
      <w:pPr>
        <w:ind w:left="1590" w:hanging="720"/>
      </w:pPr>
      <w:rPr>
        <w:rFonts w:ascii="Calibri" w:hAnsi="Calibri" w:cs="Calibri" w:hint="default"/>
      </w:rPr>
    </w:lvl>
    <w:lvl w:ilvl="3">
      <w:start w:val="1"/>
      <w:numFmt w:val="decimal"/>
      <w:lvlText w:val="%1.%2.%3.%4."/>
      <w:lvlJc w:val="left"/>
      <w:pPr>
        <w:ind w:left="2025" w:hanging="720"/>
      </w:pPr>
      <w:rPr>
        <w:rFonts w:ascii="Calibri" w:hAnsi="Calibri" w:cs="Calibri" w:hint="default"/>
      </w:rPr>
    </w:lvl>
    <w:lvl w:ilvl="4">
      <w:start w:val="1"/>
      <w:numFmt w:val="decimal"/>
      <w:lvlText w:val="%1.%2.%3.%4.%5."/>
      <w:lvlJc w:val="left"/>
      <w:pPr>
        <w:ind w:left="2820" w:hanging="1080"/>
      </w:pPr>
      <w:rPr>
        <w:rFonts w:ascii="Calibri" w:hAnsi="Calibri" w:cs="Calibri" w:hint="default"/>
      </w:rPr>
    </w:lvl>
    <w:lvl w:ilvl="5">
      <w:start w:val="1"/>
      <w:numFmt w:val="decimal"/>
      <w:lvlText w:val="%1.%2.%3.%4.%5.%6."/>
      <w:lvlJc w:val="left"/>
      <w:pPr>
        <w:ind w:left="3255" w:hanging="1080"/>
      </w:pPr>
      <w:rPr>
        <w:rFonts w:ascii="Calibri" w:hAnsi="Calibri" w:cs="Calibri" w:hint="default"/>
      </w:rPr>
    </w:lvl>
    <w:lvl w:ilvl="6">
      <w:start w:val="1"/>
      <w:numFmt w:val="decimal"/>
      <w:lvlText w:val="%1.%2.%3.%4.%5.%6.%7."/>
      <w:lvlJc w:val="left"/>
      <w:pPr>
        <w:ind w:left="4050" w:hanging="1440"/>
      </w:pPr>
      <w:rPr>
        <w:rFonts w:ascii="Calibri" w:hAnsi="Calibri" w:cs="Calibri" w:hint="default"/>
      </w:rPr>
    </w:lvl>
    <w:lvl w:ilvl="7">
      <w:start w:val="1"/>
      <w:numFmt w:val="decimal"/>
      <w:lvlText w:val="%1.%2.%3.%4.%5.%6.%7.%8."/>
      <w:lvlJc w:val="left"/>
      <w:pPr>
        <w:ind w:left="4485" w:hanging="1440"/>
      </w:pPr>
      <w:rPr>
        <w:rFonts w:ascii="Calibri" w:hAnsi="Calibri" w:cs="Calibri" w:hint="default"/>
      </w:rPr>
    </w:lvl>
    <w:lvl w:ilvl="8">
      <w:start w:val="1"/>
      <w:numFmt w:val="decimal"/>
      <w:lvlText w:val="%1.%2.%3.%4.%5.%6.%7.%8.%9."/>
      <w:lvlJc w:val="left"/>
      <w:pPr>
        <w:ind w:left="5280" w:hanging="1800"/>
      </w:pPr>
      <w:rPr>
        <w:rFonts w:ascii="Calibri" w:hAnsi="Calibri" w:cs="Calibri" w:hint="default"/>
      </w:rPr>
    </w:lvl>
  </w:abstractNum>
  <w:abstractNum w:abstractNumId="19" w15:restartNumberingAfterBreak="0">
    <w:nsid w:val="7697452E"/>
    <w:multiLevelType w:val="multilevel"/>
    <w:tmpl w:val="6E8C517C"/>
    <w:lvl w:ilvl="0">
      <w:start w:val="16"/>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FA36AD3"/>
    <w:multiLevelType w:val="multilevel"/>
    <w:tmpl w:val="534CFC4E"/>
    <w:lvl w:ilvl="0">
      <w:start w:val="23"/>
      <w:numFmt w:val="decimal"/>
      <w:lvlText w:val="%1."/>
      <w:lvlJc w:val="left"/>
      <w:pPr>
        <w:ind w:left="114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3944040">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885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420867">
    <w:abstractNumId w:val="13"/>
  </w:num>
  <w:num w:numId="4" w16cid:durableId="1508986420">
    <w:abstractNumId w:val="20"/>
  </w:num>
  <w:num w:numId="5" w16cid:durableId="484324963">
    <w:abstractNumId w:val="6"/>
  </w:num>
  <w:num w:numId="6" w16cid:durableId="1472748308">
    <w:abstractNumId w:val="14"/>
  </w:num>
  <w:num w:numId="7" w16cid:durableId="1650283879">
    <w:abstractNumId w:val="2"/>
  </w:num>
  <w:num w:numId="8" w16cid:durableId="1574856029">
    <w:abstractNumId w:val="16"/>
  </w:num>
  <w:num w:numId="9" w16cid:durableId="1295059749">
    <w:abstractNumId w:val="10"/>
  </w:num>
  <w:num w:numId="10" w16cid:durableId="1573000140">
    <w:abstractNumId w:val="7"/>
  </w:num>
  <w:num w:numId="11" w16cid:durableId="37125418">
    <w:abstractNumId w:val="4"/>
  </w:num>
  <w:num w:numId="12" w16cid:durableId="766190108">
    <w:abstractNumId w:val="1"/>
  </w:num>
  <w:num w:numId="13" w16cid:durableId="1255361458">
    <w:abstractNumId w:val="18"/>
  </w:num>
  <w:num w:numId="14" w16cid:durableId="523641739">
    <w:abstractNumId w:val="9"/>
  </w:num>
  <w:num w:numId="15" w16cid:durableId="997655805">
    <w:abstractNumId w:val="19"/>
  </w:num>
  <w:num w:numId="16" w16cid:durableId="1089232297">
    <w:abstractNumId w:val="8"/>
  </w:num>
  <w:num w:numId="17" w16cid:durableId="379792025">
    <w:abstractNumId w:val="17"/>
  </w:num>
  <w:num w:numId="18" w16cid:durableId="317881355">
    <w:abstractNumId w:val="0"/>
  </w:num>
  <w:num w:numId="19" w16cid:durableId="323320510">
    <w:abstractNumId w:val="12"/>
  </w:num>
  <w:num w:numId="20" w16cid:durableId="1749303488">
    <w:abstractNumId w:val="5"/>
  </w:num>
  <w:num w:numId="21" w16cid:durableId="979578474">
    <w:abstractNumId w:val="11"/>
  </w:num>
  <w:num w:numId="22" w16cid:durableId="17236702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5BD"/>
    <w:rsid w:val="00001D7C"/>
    <w:rsid w:val="00001E6A"/>
    <w:rsid w:val="000021C2"/>
    <w:rsid w:val="0000573E"/>
    <w:rsid w:val="00005B49"/>
    <w:rsid w:val="000166E3"/>
    <w:rsid w:val="00017FFA"/>
    <w:rsid w:val="000213C1"/>
    <w:rsid w:val="00023628"/>
    <w:rsid w:val="00026D6A"/>
    <w:rsid w:val="00041443"/>
    <w:rsid w:val="000429C0"/>
    <w:rsid w:val="00044C67"/>
    <w:rsid w:val="00045363"/>
    <w:rsid w:val="00046980"/>
    <w:rsid w:val="000625B0"/>
    <w:rsid w:val="00063ABF"/>
    <w:rsid w:val="00067988"/>
    <w:rsid w:val="00073169"/>
    <w:rsid w:val="00074055"/>
    <w:rsid w:val="000819BA"/>
    <w:rsid w:val="0008357A"/>
    <w:rsid w:val="000848C5"/>
    <w:rsid w:val="00085393"/>
    <w:rsid w:val="00086161"/>
    <w:rsid w:val="0009529C"/>
    <w:rsid w:val="000A13EF"/>
    <w:rsid w:val="000A5479"/>
    <w:rsid w:val="000A5B35"/>
    <w:rsid w:val="000A6D04"/>
    <w:rsid w:val="000A77E4"/>
    <w:rsid w:val="000B132C"/>
    <w:rsid w:val="000B1FE8"/>
    <w:rsid w:val="000B2643"/>
    <w:rsid w:val="000B6006"/>
    <w:rsid w:val="000B6306"/>
    <w:rsid w:val="000C3380"/>
    <w:rsid w:val="000C3C7C"/>
    <w:rsid w:val="000C5D9B"/>
    <w:rsid w:val="000C621B"/>
    <w:rsid w:val="000D1DF7"/>
    <w:rsid w:val="000D4A51"/>
    <w:rsid w:val="000D581E"/>
    <w:rsid w:val="000D5D1D"/>
    <w:rsid w:val="000D61C7"/>
    <w:rsid w:val="000E24AE"/>
    <w:rsid w:val="000E5891"/>
    <w:rsid w:val="000F543F"/>
    <w:rsid w:val="00103E32"/>
    <w:rsid w:val="00104E38"/>
    <w:rsid w:val="001050DB"/>
    <w:rsid w:val="00105B2D"/>
    <w:rsid w:val="00110BC1"/>
    <w:rsid w:val="001133B3"/>
    <w:rsid w:val="0011605A"/>
    <w:rsid w:val="00121208"/>
    <w:rsid w:val="0012305B"/>
    <w:rsid w:val="00125191"/>
    <w:rsid w:val="00125D29"/>
    <w:rsid w:val="00132783"/>
    <w:rsid w:val="00145249"/>
    <w:rsid w:val="00145E85"/>
    <w:rsid w:val="00146E15"/>
    <w:rsid w:val="00147E46"/>
    <w:rsid w:val="00151F52"/>
    <w:rsid w:val="00152122"/>
    <w:rsid w:val="001531AE"/>
    <w:rsid w:val="001553F2"/>
    <w:rsid w:val="00156C5A"/>
    <w:rsid w:val="00160BE2"/>
    <w:rsid w:val="00161DA5"/>
    <w:rsid w:val="001800CA"/>
    <w:rsid w:val="001818DB"/>
    <w:rsid w:val="00181A0C"/>
    <w:rsid w:val="00182B0F"/>
    <w:rsid w:val="00182D6D"/>
    <w:rsid w:val="001879B1"/>
    <w:rsid w:val="001904D8"/>
    <w:rsid w:val="001906DA"/>
    <w:rsid w:val="0019306A"/>
    <w:rsid w:val="00193867"/>
    <w:rsid w:val="001A1207"/>
    <w:rsid w:val="001A15D3"/>
    <w:rsid w:val="001B013A"/>
    <w:rsid w:val="001B07A7"/>
    <w:rsid w:val="001B785C"/>
    <w:rsid w:val="001D04F3"/>
    <w:rsid w:val="001D0CF9"/>
    <w:rsid w:val="001D4508"/>
    <w:rsid w:val="001D547D"/>
    <w:rsid w:val="001D61BB"/>
    <w:rsid w:val="001D6955"/>
    <w:rsid w:val="001F0A83"/>
    <w:rsid w:val="001F4BA7"/>
    <w:rsid w:val="001F69E9"/>
    <w:rsid w:val="00202C99"/>
    <w:rsid w:val="00220A49"/>
    <w:rsid w:val="002266AF"/>
    <w:rsid w:val="00235D9D"/>
    <w:rsid w:val="00242A20"/>
    <w:rsid w:val="002452F3"/>
    <w:rsid w:val="00250323"/>
    <w:rsid w:val="002532F0"/>
    <w:rsid w:val="00257567"/>
    <w:rsid w:val="00260344"/>
    <w:rsid w:val="002611CF"/>
    <w:rsid w:val="00266484"/>
    <w:rsid w:val="002701A6"/>
    <w:rsid w:val="00274F10"/>
    <w:rsid w:val="00280489"/>
    <w:rsid w:val="00283D27"/>
    <w:rsid w:val="0028632F"/>
    <w:rsid w:val="0029120D"/>
    <w:rsid w:val="00292E12"/>
    <w:rsid w:val="002960BE"/>
    <w:rsid w:val="002971CA"/>
    <w:rsid w:val="002A0D23"/>
    <w:rsid w:val="002A1658"/>
    <w:rsid w:val="002A283B"/>
    <w:rsid w:val="002A3BDC"/>
    <w:rsid w:val="002A4CD3"/>
    <w:rsid w:val="002A515E"/>
    <w:rsid w:val="002A7FC4"/>
    <w:rsid w:val="002C2229"/>
    <w:rsid w:val="002C3481"/>
    <w:rsid w:val="002D46B5"/>
    <w:rsid w:val="002D5812"/>
    <w:rsid w:val="002E5E25"/>
    <w:rsid w:val="002F0C15"/>
    <w:rsid w:val="002F2615"/>
    <w:rsid w:val="002F3E4E"/>
    <w:rsid w:val="002F5D84"/>
    <w:rsid w:val="002F7DAF"/>
    <w:rsid w:val="00301758"/>
    <w:rsid w:val="00310D26"/>
    <w:rsid w:val="00321A9B"/>
    <w:rsid w:val="00326887"/>
    <w:rsid w:val="00334077"/>
    <w:rsid w:val="003365A3"/>
    <w:rsid w:val="00344D0F"/>
    <w:rsid w:val="00353265"/>
    <w:rsid w:val="003606F3"/>
    <w:rsid w:val="003613C1"/>
    <w:rsid w:val="0037070F"/>
    <w:rsid w:val="003728E8"/>
    <w:rsid w:val="00373F94"/>
    <w:rsid w:val="0037768F"/>
    <w:rsid w:val="003813DC"/>
    <w:rsid w:val="003859D1"/>
    <w:rsid w:val="00386F99"/>
    <w:rsid w:val="00397AA0"/>
    <w:rsid w:val="003A19A6"/>
    <w:rsid w:val="003B0552"/>
    <w:rsid w:val="003C160B"/>
    <w:rsid w:val="003C4C29"/>
    <w:rsid w:val="003C57CC"/>
    <w:rsid w:val="003D5764"/>
    <w:rsid w:val="003D5DC1"/>
    <w:rsid w:val="003E0D32"/>
    <w:rsid w:val="003E6D23"/>
    <w:rsid w:val="003E6DD7"/>
    <w:rsid w:val="003E7FD5"/>
    <w:rsid w:val="003F047C"/>
    <w:rsid w:val="003F064B"/>
    <w:rsid w:val="003F605D"/>
    <w:rsid w:val="0040476C"/>
    <w:rsid w:val="004058C3"/>
    <w:rsid w:val="00413926"/>
    <w:rsid w:val="004178E7"/>
    <w:rsid w:val="00423AF9"/>
    <w:rsid w:val="00425725"/>
    <w:rsid w:val="00437009"/>
    <w:rsid w:val="004401E5"/>
    <w:rsid w:val="00441A05"/>
    <w:rsid w:val="0044407F"/>
    <w:rsid w:val="00444CFE"/>
    <w:rsid w:val="00454D2B"/>
    <w:rsid w:val="00462024"/>
    <w:rsid w:val="00480AF3"/>
    <w:rsid w:val="004846E4"/>
    <w:rsid w:val="00486BEB"/>
    <w:rsid w:val="00487F62"/>
    <w:rsid w:val="004B22C7"/>
    <w:rsid w:val="004B2412"/>
    <w:rsid w:val="004B2DAC"/>
    <w:rsid w:val="004B50C6"/>
    <w:rsid w:val="004C0917"/>
    <w:rsid w:val="004C455D"/>
    <w:rsid w:val="004C6CB0"/>
    <w:rsid w:val="004D0907"/>
    <w:rsid w:val="004D2896"/>
    <w:rsid w:val="004D3571"/>
    <w:rsid w:val="004E0D83"/>
    <w:rsid w:val="004E6AE7"/>
    <w:rsid w:val="004F3A42"/>
    <w:rsid w:val="004F4F63"/>
    <w:rsid w:val="004F5E99"/>
    <w:rsid w:val="005051D4"/>
    <w:rsid w:val="00505481"/>
    <w:rsid w:val="005112A7"/>
    <w:rsid w:val="0051422A"/>
    <w:rsid w:val="005206A1"/>
    <w:rsid w:val="00524EE4"/>
    <w:rsid w:val="00534845"/>
    <w:rsid w:val="005401B8"/>
    <w:rsid w:val="00541198"/>
    <w:rsid w:val="0054351E"/>
    <w:rsid w:val="00544A7A"/>
    <w:rsid w:val="00550001"/>
    <w:rsid w:val="00550C87"/>
    <w:rsid w:val="00552C52"/>
    <w:rsid w:val="00554856"/>
    <w:rsid w:val="00555509"/>
    <w:rsid w:val="0056028A"/>
    <w:rsid w:val="00562C6D"/>
    <w:rsid w:val="0056674A"/>
    <w:rsid w:val="005718D5"/>
    <w:rsid w:val="00573C6D"/>
    <w:rsid w:val="00580480"/>
    <w:rsid w:val="0058201B"/>
    <w:rsid w:val="0058356A"/>
    <w:rsid w:val="00583F19"/>
    <w:rsid w:val="0058627C"/>
    <w:rsid w:val="00591C99"/>
    <w:rsid w:val="005943DB"/>
    <w:rsid w:val="005958B1"/>
    <w:rsid w:val="005962FD"/>
    <w:rsid w:val="005A22E3"/>
    <w:rsid w:val="005B41EC"/>
    <w:rsid w:val="005B55C6"/>
    <w:rsid w:val="005C0416"/>
    <w:rsid w:val="005C1C32"/>
    <w:rsid w:val="005C27A7"/>
    <w:rsid w:val="005D0ADB"/>
    <w:rsid w:val="005D0CF1"/>
    <w:rsid w:val="005D677A"/>
    <w:rsid w:val="005E0055"/>
    <w:rsid w:val="005E08A9"/>
    <w:rsid w:val="005E3130"/>
    <w:rsid w:val="005E365E"/>
    <w:rsid w:val="005E7BF9"/>
    <w:rsid w:val="005F0926"/>
    <w:rsid w:val="005F1E29"/>
    <w:rsid w:val="0060132C"/>
    <w:rsid w:val="00607EEF"/>
    <w:rsid w:val="00611468"/>
    <w:rsid w:val="00611F18"/>
    <w:rsid w:val="00615A5B"/>
    <w:rsid w:val="00617D3A"/>
    <w:rsid w:val="00623133"/>
    <w:rsid w:val="00630BF1"/>
    <w:rsid w:val="00631E6C"/>
    <w:rsid w:val="00632C48"/>
    <w:rsid w:val="00632D15"/>
    <w:rsid w:val="00636432"/>
    <w:rsid w:val="006375FD"/>
    <w:rsid w:val="006466C9"/>
    <w:rsid w:val="00650958"/>
    <w:rsid w:val="00652E35"/>
    <w:rsid w:val="00653907"/>
    <w:rsid w:val="00661D0B"/>
    <w:rsid w:val="00662ABB"/>
    <w:rsid w:val="0067089B"/>
    <w:rsid w:val="006760AD"/>
    <w:rsid w:val="00682873"/>
    <w:rsid w:val="006854A6"/>
    <w:rsid w:val="00693157"/>
    <w:rsid w:val="00693FB0"/>
    <w:rsid w:val="00695481"/>
    <w:rsid w:val="006A047B"/>
    <w:rsid w:val="006A25DF"/>
    <w:rsid w:val="006A67B9"/>
    <w:rsid w:val="006A7942"/>
    <w:rsid w:val="006B05EF"/>
    <w:rsid w:val="006B26B7"/>
    <w:rsid w:val="006B785D"/>
    <w:rsid w:val="006C0984"/>
    <w:rsid w:val="006C12CC"/>
    <w:rsid w:val="006C6574"/>
    <w:rsid w:val="006D07E1"/>
    <w:rsid w:val="006D1944"/>
    <w:rsid w:val="006D7658"/>
    <w:rsid w:val="006E02A6"/>
    <w:rsid w:val="006E48DD"/>
    <w:rsid w:val="006E4ABA"/>
    <w:rsid w:val="006F48F4"/>
    <w:rsid w:val="006F5B86"/>
    <w:rsid w:val="00707D4F"/>
    <w:rsid w:val="00715C82"/>
    <w:rsid w:val="00720FA9"/>
    <w:rsid w:val="00722CA7"/>
    <w:rsid w:val="00726847"/>
    <w:rsid w:val="00726E91"/>
    <w:rsid w:val="007365E4"/>
    <w:rsid w:val="00736A41"/>
    <w:rsid w:val="00742AA1"/>
    <w:rsid w:val="00745715"/>
    <w:rsid w:val="00745811"/>
    <w:rsid w:val="00746C82"/>
    <w:rsid w:val="0076491D"/>
    <w:rsid w:val="00772451"/>
    <w:rsid w:val="00773EF4"/>
    <w:rsid w:val="00774CA8"/>
    <w:rsid w:val="00785A75"/>
    <w:rsid w:val="0079681D"/>
    <w:rsid w:val="007978DE"/>
    <w:rsid w:val="007A16D8"/>
    <w:rsid w:val="007A4C0A"/>
    <w:rsid w:val="007A6979"/>
    <w:rsid w:val="007A7614"/>
    <w:rsid w:val="007B5E50"/>
    <w:rsid w:val="007B68EF"/>
    <w:rsid w:val="007C3D4F"/>
    <w:rsid w:val="007C5224"/>
    <w:rsid w:val="007D21B4"/>
    <w:rsid w:val="007E0E28"/>
    <w:rsid w:val="007E0E93"/>
    <w:rsid w:val="007E219D"/>
    <w:rsid w:val="007F0B7D"/>
    <w:rsid w:val="007F179E"/>
    <w:rsid w:val="007F4882"/>
    <w:rsid w:val="007F5226"/>
    <w:rsid w:val="007F794E"/>
    <w:rsid w:val="00806ADC"/>
    <w:rsid w:val="00806AEA"/>
    <w:rsid w:val="00811DFF"/>
    <w:rsid w:val="008167AB"/>
    <w:rsid w:val="00820C2F"/>
    <w:rsid w:val="00822B7A"/>
    <w:rsid w:val="008310D1"/>
    <w:rsid w:val="00837DB7"/>
    <w:rsid w:val="008428C9"/>
    <w:rsid w:val="00845197"/>
    <w:rsid w:val="0084726E"/>
    <w:rsid w:val="00850359"/>
    <w:rsid w:val="00854A43"/>
    <w:rsid w:val="00863EE9"/>
    <w:rsid w:val="008646F6"/>
    <w:rsid w:val="00872358"/>
    <w:rsid w:val="00874F5A"/>
    <w:rsid w:val="00875C39"/>
    <w:rsid w:val="0087664D"/>
    <w:rsid w:val="008777AC"/>
    <w:rsid w:val="00887014"/>
    <w:rsid w:val="00891469"/>
    <w:rsid w:val="00891F71"/>
    <w:rsid w:val="0089455A"/>
    <w:rsid w:val="00895440"/>
    <w:rsid w:val="00897352"/>
    <w:rsid w:val="008A7BCC"/>
    <w:rsid w:val="008B0D1C"/>
    <w:rsid w:val="008C45DB"/>
    <w:rsid w:val="008C7890"/>
    <w:rsid w:val="008D1548"/>
    <w:rsid w:val="008D2144"/>
    <w:rsid w:val="008D3B65"/>
    <w:rsid w:val="008D3EE5"/>
    <w:rsid w:val="008D4A82"/>
    <w:rsid w:val="008E09F1"/>
    <w:rsid w:val="008E0A9B"/>
    <w:rsid w:val="008E0D19"/>
    <w:rsid w:val="008E4E81"/>
    <w:rsid w:val="008E5633"/>
    <w:rsid w:val="008F68F0"/>
    <w:rsid w:val="008F77C3"/>
    <w:rsid w:val="008F7CE8"/>
    <w:rsid w:val="00900117"/>
    <w:rsid w:val="00907231"/>
    <w:rsid w:val="009074F9"/>
    <w:rsid w:val="00915128"/>
    <w:rsid w:val="00916636"/>
    <w:rsid w:val="00923DDF"/>
    <w:rsid w:val="00924E46"/>
    <w:rsid w:val="00927307"/>
    <w:rsid w:val="00927A96"/>
    <w:rsid w:val="009309B0"/>
    <w:rsid w:val="00933CB1"/>
    <w:rsid w:val="00937384"/>
    <w:rsid w:val="00947A4A"/>
    <w:rsid w:val="00950811"/>
    <w:rsid w:val="0095092D"/>
    <w:rsid w:val="00956DB5"/>
    <w:rsid w:val="00961465"/>
    <w:rsid w:val="0096267A"/>
    <w:rsid w:val="00965DBF"/>
    <w:rsid w:val="00970E2F"/>
    <w:rsid w:val="00971420"/>
    <w:rsid w:val="009809DC"/>
    <w:rsid w:val="00981181"/>
    <w:rsid w:val="00981601"/>
    <w:rsid w:val="00985B40"/>
    <w:rsid w:val="00986CF0"/>
    <w:rsid w:val="00994737"/>
    <w:rsid w:val="009A0555"/>
    <w:rsid w:val="009A11E3"/>
    <w:rsid w:val="009A42BA"/>
    <w:rsid w:val="009A4F47"/>
    <w:rsid w:val="009A5A20"/>
    <w:rsid w:val="009B0C43"/>
    <w:rsid w:val="009B1450"/>
    <w:rsid w:val="009B4E43"/>
    <w:rsid w:val="009B58F9"/>
    <w:rsid w:val="009B615F"/>
    <w:rsid w:val="009C60BC"/>
    <w:rsid w:val="009D1F2A"/>
    <w:rsid w:val="009D4151"/>
    <w:rsid w:val="009E3EF0"/>
    <w:rsid w:val="009F30BD"/>
    <w:rsid w:val="009F31E4"/>
    <w:rsid w:val="009F46CC"/>
    <w:rsid w:val="009F5AB4"/>
    <w:rsid w:val="009F6DFC"/>
    <w:rsid w:val="00A036E7"/>
    <w:rsid w:val="00A051B9"/>
    <w:rsid w:val="00A103DD"/>
    <w:rsid w:val="00A10F3C"/>
    <w:rsid w:val="00A126AE"/>
    <w:rsid w:val="00A15807"/>
    <w:rsid w:val="00A16D34"/>
    <w:rsid w:val="00A300A3"/>
    <w:rsid w:val="00A3086F"/>
    <w:rsid w:val="00A32029"/>
    <w:rsid w:val="00A40E43"/>
    <w:rsid w:val="00A41555"/>
    <w:rsid w:val="00A42B55"/>
    <w:rsid w:val="00A434A4"/>
    <w:rsid w:val="00A53503"/>
    <w:rsid w:val="00A544C6"/>
    <w:rsid w:val="00A54A43"/>
    <w:rsid w:val="00A6254D"/>
    <w:rsid w:val="00A6398F"/>
    <w:rsid w:val="00A659B2"/>
    <w:rsid w:val="00A722E3"/>
    <w:rsid w:val="00A72BAA"/>
    <w:rsid w:val="00A77011"/>
    <w:rsid w:val="00A77497"/>
    <w:rsid w:val="00A81F03"/>
    <w:rsid w:val="00A8514F"/>
    <w:rsid w:val="00AA039B"/>
    <w:rsid w:val="00AB0D14"/>
    <w:rsid w:val="00AB4409"/>
    <w:rsid w:val="00AB4AEE"/>
    <w:rsid w:val="00AB6561"/>
    <w:rsid w:val="00AB71BE"/>
    <w:rsid w:val="00AB71E1"/>
    <w:rsid w:val="00AB736A"/>
    <w:rsid w:val="00AC01C0"/>
    <w:rsid w:val="00AC2BE6"/>
    <w:rsid w:val="00AC4322"/>
    <w:rsid w:val="00AC74A1"/>
    <w:rsid w:val="00AD047F"/>
    <w:rsid w:val="00AE736C"/>
    <w:rsid w:val="00AF0299"/>
    <w:rsid w:val="00AF1DE5"/>
    <w:rsid w:val="00AF5739"/>
    <w:rsid w:val="00B106D4"/>
    <w:rsid w:val="00B1627D"/>
    <w:rsid w:val="00B1656B"/>
    <w:rsid w:val="00B1663E"/>
    <w:rsid w:val="00B37101"/>
    <w:rsid w:val="00B41793"/>
    <w:rsid w:val="00B42DC0"/>
    <w:rsid w:val="00B44327"/>
    <w:rsid w:val="00B47AD3"/>
    <w:rsid w:val="00B5584D"/>
    <w:rsid w:val="00B62BF9"/>
    <w:rsid w:val="00B6709B"/>
    <w:rsid w:val="00B732DC"/>
    <w:rsid w:val="00B737A1"/>
    <w:rsid w:val="00B73CC5"/>
    <w:rsid w:val="00B771EF"/>
    <w:rsid w:val="00B77EF6"/>
    <w:rsid w:val="00B809C7"/>
    <w:rsid w:val="00B8704C"/>
    <w:rsid w:val="00B95BD7"/>
    <w:rsid w:val="00B9759D"/>
    <w:rsid w:val="00BA33ED"/>
    <w:rsid w:val="00BA540B"/>
    <w:rsid w:val="00BA6789"/>
    <w:rsid w:val="00BB05BD"/>
    <w:rsid w:val="00BB4519"/>
    <w:rsid w:val="00BB56D3"/>
    <w:rsid w:val="00BB5F28"/>
    <w:rsid w:val="00BB6DD7"/>
    <w:rsid w:val="00BB7AC4"/>
    <w:rsid w:val="00BC0C93"/>
    <w:rsid w:val="00BC1957"/>
    <w:rsid w:val="00BC2166"/>
    <w:rsid w:val="00BC2A72"/>
    <w:rsid w:val="00BC6732"/>
    <w:rsid w:val="00BD01C8"/>
    <w:rsid w:val="00BD4548"/>
    <w:rsid w:val="00BE02B5"/>
    <w:rsid w:val="00BE4765"/>
    <w:rsid w:val="00BE7A74"/>
    <w:rsid w:val="00BF52F8"/>
    <w:rsid w:val="00BF55EA"/>
    <w:rsid w:val="00C04141"/>
    <w:rsid w:val="00C044E4"/>
    <w:rsid w:val="00C04EAD"/>
    <w:rsid w:val="00C1195F"/>
    <w:rsid w:val="00C11BDD"/>
    <w:rsid w:val="00C15DB7"/>
    <w:rsid w:val="00C21089"/>
    <w:rsid w:val="00C23F0E"/>
    <w:rsid w:val="00C3617A"/>
    <w:rsid w:val="00C43D96"/>
    <w:rsid w:val="00C509B0"/>
    <w:rsid w:val="00C51EEE"/>
    <w:rsid w:val="00C55C08"/>
    <w:rsid w:val="00C56352"/>
    <w:rsid w:val="00C5731B"/>
    <w:rsid w:val="00C57619"/>
    <w:rsid w:val="00C63235"/>
    <w:rsid w:val="00C64A53"/>
    <w:rsid w:val="00C6701B"/>
    <w:rsid w:val="00C7401B"/>
    <w:rsid w:val="00C76C9D"/>
    <w:rsid w:val="00C826D6"/>
    <w:rsid w:val="00C84718"/>
    <w:rsid w:val="00C84BF4"/>
    <w:rsid w:val="00C92F94"/>
    <w:rsid w:val="00CA267B"/>
    <w:rsid w:val="00CA3C13"/>
    <w:rsid w:val="00CB0302"/>
    <w:rsid w:val="00CB1FC4"/>
    <w:rsid w:val="00CB6200"/>
    <w:rsid w:val="00CC56A2"/>
    <w:rsid w:val="00CD6E00"/>
    <w:rsid w:val="00CE273A"/>
    <w:rsid w:val="00CE4191"/>
    <w:rsid w:val="00CF2682"/>
    <w:rsid w:val="00CF305D"/>
    <w:rsid w:val="00CF35DE"/>
    <w:rsid w:val="00CF6178"/>
    <w:rsid w:val="00CF7FFC"/>
    <w:rsid w:val="00D00233"/>
    <w:rsid w:val="00D02AFF"/>
    <w:rsid w:val="00D02FAA"/>
    <w:rsid w:val="00D12EF1"/>
    <w:rsid w:val="00D1490F"/>
    <w:rsid w:val="00D15AE8"/>
    <w:rsid w:val="00D16E42"/>
    <w:rsid w:val="00D17ECC"/>
    <w:rsid w:val="00D236A7"/>
    <w:rsid w:val="00D26BF8"/>
    <w:rsid w:val="00D34829"/>
    <w:rsid w:val="00D35172"/>
    <w:rsid w:val="00D36392"/>
    <w:rsid w:val="00D36523"/>
    <w:rsid w:val="00D36B34"/>
    <w:rsid w:val="00D3786F"/>
    <w:rsid w:val="00D41326"/>
    <w:rsid w:val="00D43210"/>
    <w:rsid w:val="00D46518"/>
    <w:rsid w:val="00D50253"/>
    <w:rsid w:val="00D52C1A"/>
    <w:rsid w:val="00D53CF1"/>
    <w:rsid w:val="00D53DE3"/>
    <w:rsid w:val="00D65AFF"/>
    <w:rsid w:val="00D71902"/>
    <w:rsid w:val="00D7674A"/>
    <w:rsid w:val="00D77C89"/>
    <w:rsid w:val="00D83781"/>
    <w:rsid w:val="00D83968"/>
    <w:rsid w:val="00D849D0"/>
    <w:rsid w:val="00D86B43"/>
    <w:rsid w:val="00D913A1"/>
    <w:rsid w:val="00D919DD"/>
    <w:rsid w:val="00D93762"/>
    <w:rsid w:val="00D938E7"/>
    <w:rsid w:val="00DA60B6"/>
    <w:rsid w:val="00DB347A"/>
    <w:rsid w:val="00DB5349"/>
    <w:rsid w:val="00DC34D8"/>
    <w:rsid w:val="00DC4C53"/>
    <w:rsid w:val="00DC5234"/>
    <w:rsid w:val="00DC60CD"/>
    <w:rsid w:val="00DC78A9"/>
    <w:rsid w:val="00DD0DB1"/>
    <w:rsid w:val="00DD6C89"/>
    <w:rsid w:val="00DE17C1"/>
    <w:rsid w:val="00DE3757"/>
    <w:rsid w:val="00DE4D04"/>
    <w:rsid w:val="00DE5E1B"/>
    <w:rsid w:val="00DF1260"/>
    <w:rsid w:val="00DF4D64"/>
    <w:rsid w:val="00DF554C"/>
    <w:rsid w:val="00DF7A46"/>
    <w:rsid w:val="00E001FA"/>
    <w:rsid w:val="00E01FEB"/>
    <w:rsid w:val="00E040DD"/>
    <w:rsid w:val="00E04936"/>
    <w:rsid w:val="00E14CBE"/>
    <w:rsid w:val="00E25046"/>
    <w:rsid w:val="00E30040"/>
    <w:rsid w:val="00E3166A"/>
    <w:rsid w:val="00E316BA"/>
    <w:rsid w:val="00E31978"/>
    <w:rsid w:val="00E31E76"/>
    <w:rsid w:val="00E32254"/>
    <w:rsid w:val="00E32822"/>
    <w:rsid w:val="00E36816"/>
    <w:rsid w:val="00E4114C"/>
    <w:rsid w:val="00E41DF1"/>
    <w:rsid w:val="00E440A0"/>
    <w:rsid w:val="00E46A98"/>
    <w:rsid w:val="00E479A3"/>
    <w:rsid w:val="00E5239C"/>
    <w:rsid w:val="00E52495"/>
    <w:rsid w:val="00E5772B"/>
    <w:rsid w:val="00E73D57"/>
    <w:rsid w:val="00E764CC"/>
    <w:rsid w:val="00E8053E"/>
    <w:rsid w:val="00E83D61"/>
    <w:rsid w:val="00E844E4"/>
    <w:rsid w:val="00E8776A"/>
    <w:rsid w:val="00E916A5"/>
    <w:rsid w:val="00E92910"/>
    <w:rsid w:val="00E92FCD"/>
    <w:rsid w:val="00E969D2"/>
    <w:rsid w:val="00EA23E3"/>
    <w:rsid w:val="00EB1119"/>
    <w:rsid w:val="00EB36CD"/>
    <w:rsid w:val="00EC0A2E"/>
    <w:rsid w:val="00EC482C"/>
    <w:rsid w:val="00ED1DDD"/>
    <w:rsid w:val="00ED26A8"/>
    <w:rsid w:val="00ED2BC8"/>
    <w:rsid w:val="00ED47B5"/>
    <w:rsid w:val="00EE122D"/>
    <w:rsid w:val="00EF133C"/>
    <w:rsid w:val="00EF14FE"/>
    <w:rsid w:val="00EF23ED"/>
    <w:rsid w:val="00EF77B1"/>
    <w:rsid w:val="00F00525"/>
    <w:rsid w:val="00F0377C"/>
    <w:rsid w:val="00F07B6A"/>
    <w:rsid w:val="00F1393D"/>
    <w:rsid w:val="00F1689F"/>
    <w:rsid w:val="00F228AD"/>
    <w:rsid w:val="00F24EBF"/>
    <w:rsid w:val="00F30B6D"/>
    <w:rsid w:val="00F336F7"/>
    <w:rsid w:val="00F40733"/>
    <w:rsid w:val="00F42379"/>
    <w:rsid w:val="00F45C84"/>
    <w:rsid w:val="00F637CC"/>
    <w:rsid w:val="00F669B2"/>
    <w:rsid w:val="00F714CB"/>
    <w:rsid w:val="00F722B3"/>
    <w:rsid w:val="00F75DD5"/>
    <w:rsid w:val="00F773AF"/>
    <w:rsid w:val="00F847C9"/>
    <w:rsid w:val="00F949A1"/>
    <w:rsid w:val="00F96259"/>
    <w:rsid w:val="00FA1AAB"/>
    <w:rsid w:val="00FA2204"/>
    <w:rsid w:val="00FA57C0"/>
    <w:rsid w:val="00FB008C"/>
    <w:rsid w:val="00FB04B5"/>
    <w:rsid w:val="00FB1A37"/>
    <w:rsid w:val="00FB2632"/>
    <w:rsid w:val="00FB2B43"/>
    <w:rsid w:val="00FB57FB"/>
    <w:rsid w:val="00FB5FD8"/>
    <w:rsid w:val="00FB7F21"/>
    <w:rsid w:val="00FC3546"/>
    <w:rsid w:val="00FD1462"/>
    <w:rsid w:val="00FD5674"/>
    <w:rsid w:val="00FD58FC"/>
    <w:rsid w:val="00FD702E"/>
    <w:rsid w:val="00FE5427"/>
    <w:rsid w:val="00FE5D56"/>
    <w:rsid w:val="00FF0F5E"/>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DB77"/>
  <w15:chartTrackingRefBased/>
  <w15:docId w15:val="{AAF08536-E300-42AF-8BF9-305E7017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0302"/>
    <w:pPr>
      <w:keepNext/>
      <w:spacing w:after="0" w:line="240" w:lineRule="auto"/>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302"/>
    <w:rPr>
      <w:rFonts w:ascii="Times New Roman" w:eastAsia="Times New Roman" w:hAnsi="Times New Roman" w:cs="Times New Roman"/>
      <w:sz w:val="24"/>
      <w:szCs w:val="24"/>
      <w:lang w:val="lt-LT"/>
    </w:rPr>
  </w:style>
  <w:style w:type="paragraph" w:styleId="FootnoteText">
    <w:name w:val="footnote text"/>
    <w:basedOn w:val="Normal"/>
    <w:link w:val="FootnoteTextChar"/>
    <w:semiHidden/>
    <w:unhideWhenUsed/>
    <w:rsid w:val="00CB030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semiHidden/>
    <w:rsid w:val="00CB0302"/>
    <w:rPr>
      <w:rFonts w:ascii="Times New Roman" w:eastAsia="Times New Roman" w:hAnsi="Times New Roman" w:cs="Times New Roman"/>
      <w:sz w:val="20"/>
      <w:szCs w:val="20"/>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B030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CB0302"/>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aliases w:val="fr"/>
    <w:basedOn w:val="DefaultParagraphFont"/>
    <w:semiHidden/>
    <w:unhideWhenUsed/>
    <w:rsid w:val="00CB0302"/>
    <w:rPr>
      <w:vertAlign w:val="superscript"/>
    </w:rPr>
  </w:style>
  <w:style w:type="character" w:styleId="CommentReference">
    <w:name w:val="annotation reference"/>
    <w:basedOn w:val="DefaultParagraphFont"/>
    <w:uiPriority w:val="99"/>
    <w:semiHidden/>
    <w:unhideWhenUsed/>
    <w:rsid w:val="00E04936"/>
    <w:rPr>
      <w:sz w:val="16"/>
      <w:szCs w:val="16"/>
    </w:rPr>
  </w:style>
  <w:style w:type="paragraph" w:styleId="CommentText">
    <w:name w:val="annotation text"/>
    <w:basedOn w:val="Normal"/>
    <w:link w:val="CommentTextChar"/>
    <w:uiPriority w:val="99"/>
    <w:unhideWhenUsed/>
    <w:rsid w:val="00E04936"/>
    <w:pPr>
      <w:spacing w:line="240" w:lineRule="auto"/>
    </w:pPr>
    <w:rPr>
      <w:sz w:val="20"/>
      <w:szCs w:val="20"/>
    </w:rPr>
  </w:style>
  <w:style w:type="character" w:customStyle="1" w:styleId="CommentTextChar">
    <w:name w:val="Comment Text Char"/>
    <w:basedOn w:val="DefaultParagraphFont"/>
    <w:link w:val="CommentText"/>
    <w:uiPriority w:val="99"/>
    <w:rsid w:val="00E04936"/>
    <w:rPr>
      <w:sz w:val="20"/>
      <w:szCs w:val="20"/>
    </w:rPr>
  </w:style>
  <w:style w:type="paragraph" w:styleId="CommentSubject">
    <w:name w:val="annotation subject"/>
    <w:basedOn w:val="CommentText"/>
    <w:next w:val="CommentText"/>
    <w:link w:val="CommentSubjectChar"/>
    <w:uiPriority w:val="99"/>
    <w:semiHidden/>
    <w:unhideWhenUsed/>
    <w:rsid w:val="00E04936"/>
    <w:rPr>
      <w:b/>
      <w:bCs/>
    </w:rPr>
  </w:style>
  <w:style w:type="character" w:customStyle="1" w:styleId="CommentSubjectChar">
    <w:name w:val="Comment Subject Char"/>
    <w:basedOn w:val="CommentTextChar"/>
    <w:link w:val="CommentSubject"/>
    <w:uiPriority w:val="99"/>
    <w:semiHidden/>
    <w:rsid w:val="00E04936"/>
    <w:rPr>
      <w:b/>
      <w:bCs/>
      <w:sz w:val="20"/>
      <w:szCs w:val="20"/>
    </w:rPr>
  </w:style>
  <w:style w:type="paragraph" w:styleId="BalloonText">
    <w:name w:val="Balloon Text"/>
    <w:basedOn w:val="Normal"/>
    <w:link w:val="BalloonTextChar"/>
    <w:uiPriority w:val="99"/>
    <w:semiHidden/>
    <w:unhideWhenUsed/>
    <w:rsid w:val="00E04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36"/>
    <w:rPr>
      <w:rFonts w:ascii="Segoe UI" w:hAnsi="Segoe UI" w:cs="Segoe UI"/>
      <w:sz w:val="18"/>
      <w:szCs w:val="18"/>
    </w:rPr>
  </w:style>
  <w:style w:type="character" w:styleId="Hyperlink">
    <w:name w:val="Hyperlink"/>
    <w:basedOn w:val="DefaultParagraphFont"/>
    <w:uiPriority w:val="99"/>
    <w:unhideWhenUsed/>
    <w:rsid w:val="008C7890"/>
    <w:rPr>
      <w:color w:val="0000FF"/>
      <w:u w:val="single"/>
    </w:rPr>
  </w:style>
  <w:style w:type="paragraph" w:styleId="BodyText">
    <w:name w:val="Body Text"/>
    <w:basedOn w:val="Normal"/>
    <w:link w:val="BodyTextChar"/>
    <w:rsid w:val="00C55C08"/>
    <w:pPr>
      <w:suppressAutoHyphens/>
      <w:spacing w:after="0" w:line="240" w:lineRule="auto"/>
      <w:jc w:val="both"/>
    </w:pPr>
    <w:rPr>
      <w:rFonts w:ascii="Times New Roman" w:eastAsia="Times New Roman" w:hAnsi="Times New Roman" w:cs="Times New Roman"/>
      <w:sz w:val="24"/>
      <w:szCs w:val="24"/>
      <w:lang w:val="lt-LT" w:eastAsia="zh-CN"/>
    </w:rPr>
  </w:style>
  <w:style w:type="character" w:customStyle="1" w:styleId="BodyTextChar">
    <w:name w:val="Body Text Char"/>
    <w:basedOn w:val="DefaultParagraphFont"/>
    <w:link w:val="BodyText"/>
    <w:rsid w:val="00C55C08"/>
    <w:rPr>
      <w:rFonts w:ascii="Times New Roman" w:eastAsia="Times New Roman" w:hAnsi="Times New Roman" w:cs="Times New Roman"/>
      <w:sz w:val="24"/>
      <w:szCs w:val="24"/>
      <w:lang w:val="lt-LT" w:eastAsia="zh-CN"/>
    </w:rPr>
  </w:style>
  <w:style w:type="paragraph" w:styleId="Revision">
    <w:name w:val="Revision"/>
    <w:hidden/>
    <w:uiPriority w:val="99"/>
    <w:semiHidden/>
    <w:rsid w:val="00895440"/>
    <w:pPr>
      <w:spacing w:after="0" w:line="240" w:lineRule="auto"/>
    </w:pPr>
  </w:style>
  <w:style w:type="paragraph" w:customStyle="1" w:styleId="Default">
    <w:name w:val="Default"/>
    <w:rsid w:val="00063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063ABF"/>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pf0">
    <w:name w:val="pf0"/>
    <w:basedOn w:val="Normal"/>
    <w:rsid w:val="00156C5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156C5A"/>
    <w:rPr>
      <w:rFonts w:ascii="Segoe UI" w:hAnsi="Segoe UI" w:cs="Segoe UI" w:hint="default"/>
      <w:i/>
      <w:iCs/>
      <w:sz w:val="18"/>
      <w:szCs w:val="18"/>
    </w:rPr>
  </w:style>
  <w:style w:type="character" w:customStyle="1" w:styleId="cf11">
    <w:name w:val="cf11"/>
    <w:basedOn w:val="DefaultParagraphFont"/>
    <w:rsid w:val="00156C5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9B0C43"/>
    <w:rPr>
      <w:color w:val="605E5C"/>
      <w:shd w:val="clear" w:color="auto" w:fill="E1DFDD"/>
    </w:rPr>
  </w:style>
  <w:style w:type="character" w:styleId="FollowedHyperlink">
    <w:name w:val="FollowedHyperlink"/>
    <w:basedOn w:val="DefaultParagraphFont"/>
    <w:uiPriority w:val="99"/>
    <w:semiHidden/>
    <w:unhideWhenUsed/>
    <w:rsid w:val="002A4CD3"/>
    <w:rPr>
      <w:color w:val="954F72" w:themeColor="followedHyperlink"/>
      <w:u w:val="single"/>
    </w:rPr>
  </w:style>
  <w:style w:type="paragraph" w:styleId="NoSpacing">
    <w:name w:val="No Spacing"/>
    <w:uiPriority w:val="1"/>
    <w:qFormat/>
    <w:rsid w:val="006B26B7"/>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030">
      <w:bodyDiv w:val="1"/>
      <w:marLeft w:val="0"/>
      <w:marRight w:val="0"/>
      <w:marTop w:val="0"/>
      <w:marBottom w:val="0"/>
      <w:divBdr>
        <w:top w:val="none" w:sz="0" w:space="0" w:color="auto"/>
        <w:left w:val="none" w:sz="0" w:space="0" w:color="auto"/>
        <w:bottom w:val="none" w:sz="0" w:space="0" w:color="auto"/>
        <w:right w:val="none" w:sz="0" w:space="0" w:color="auto"/>
      </w:divBdr>
      <w:divsChild>
        <w:div w:id="1714311093">
          <w:marLeft w:val="0"/>
          <w:marRight w:val="0"/>
          <w:marTop w:val="0"/>
          <w:marBottom w:val="0"/>
          <w:divBdr>
            <w:top w:val="none" w:sz="0" w:space="0" w:color="auto"/>
            <w:left w:val="none" w:sz="0" w:space="0" w:color="auto"/>
            <w:bottom w:val="none" w:sz="0" w:space="0" w:color="auto"/>
            <w:right w:val="none" w:sz="0" w:space="0" w:color="auto"/>
          </w:divBdr>
          <w:divsChild>
            <w:div w:id="867061940">
              <w:marLeft w:val="0"/>
              <w:marRight w:val="0"/>
              <w:marTop w:val="0"/>
              <w:marBottom w:val="0"/>
              <w:divBdr>
                <w:top w:val="none" w:sz="0" w:space="0" w:color="auto"/>
                <w:left w:val="none" w:sz="0" w:space="0" w:color="auto"/>
                <w:bottom w:val="none" w:sz="0" w:space="0" w:color="auto"/>
                <w:right w:val="none" w:sz="0" w:space="0" w:color="auto"/>
              </w:divBdr>
              <w:divsChild>
                <w:div w:id="1961565428">
                  <w:marLeft w:val="0"/>
                  <w:marRight w:val="0"/>
                  <w:marTop w:val="0"/>
                  <w:marBottom w:val="0"/>
                  <w:divBdr>
                    <w:top w:val="none" w:sz="0" w:space="0" w:color="auto"/>
                    <w:left w:val="none" w:sz="0" w:space="0" w:color="auto"/>
                    <w:bottom w:val="none" w:sz="0" w:space="0" w:color="auto"/>
                    <w:right w:val="none" w:sz="0" w:space="0" w:color="auto"/>
                  </w:divBdr>
                </w:div>
                <w:div w:id="1573200646">
                  <w:marLeft w:val="0"/>
                  <w:marRight w:val="0"/>
                  <w:marTop w:val="0"/>
                  <w:marBottom w:val="0"/>
                  <w:divBdr>
                    <w:top w:val="none" w:sz="0" w:space="0" w:color="auto"/>
                    <w:left w:val="none" w:sz="0" w:space="0" w:color="auto"/>
                    <w:bottom w:val="none" w:sz="0" w:space="0" w:color="auto"/>
                    <w:right w:val="none" w:sz="0" w:space="0" w:color="auto"/>
                  </w:divBdr>
                </w:div>
              </w:divsChild>
            </w:div>
            <w:div w:id="1914393551">
              <w:marLeft w:val="0"/>
              <w:marRight w:val="0"/>
              <w:marTop w:val="0"/>
              <w:marBottom w:val="0"/>
              <w:divBdr>
                <w:top w:val="none" w:sz="0" w:space="0" w:color="auto"/>
                <w:left w:val="none" w:sz="0" w:space="0" w:color="auto"/>
                <w:bottom w:val="none" w:sz="0" w:space="0" w:color="auto"/>
                <w:right w:val="none" w:sz="0" w:space="0" w:color="auto"/>
              </w:divBdr>
              <w:divsChild>
                <w:div w:id="877008317">
                  <w:marLeft w:val="0"/>
                  <w:marRight w:val="0"/>
                  <w:marTop w:val="0"/>
                  <w:marBottom w:val="0"/>
                  <w:divBdr>
                    <w:top w:val="none" w:sz="0" w:space="0" w:color="auto"/>
                    <w:left w:val="none" w:sz="0" w:space="0" w:color="auto"/>
                    <w:bottom w:val="none" w:sz="0" w:space="0" w:color="auto"/>
                    <w:right w:val="none" w:sz="0" w:space="0" w:color="auto"/>
                  </w:divBdr>
                </w:div>
                <w:div w:id="258030249">
                  <w:marLeft w:val="0"/>
                  <w:marRight w:val="0"/>
                  <w:marTop w:val="0"/>
                  <w:marBottom w:val="0"/>
                  <w:divBdr>
                    <w:top w:val="none" w:sz="0" w:space="0" w:color="auto"/>
                    <w:left w:val="none" w:sz="0" w:space="0" w:color="auto"/>
                    <w:bottom w:val="none" w:sz="0" w:space="0" w:color="auto"/>
                    <w:right w:val="none" w:sz="0" w:space="0" w:color="auto"/>
                  </w:divBdr>
                </w:div>
              </w:divsChild>
            </w:div>
            <w:div w:id="915433942">
              <w:marLeft w:val="0"/>
              <w:marRight w:val="0"/>
              <w:marTop w:val="0"/>
              <w:marBottom w:val="0"/>
              <w:divBdr>
                <w:top w:val="none" w:sz="0" w:space="0" w:color="auto"/>
                <w:left w:val="none" w:sz="0" w:space="0" w:color="auto"/>
                <w:bottom w:val="none" w:sz="0" w:space="0" w:color="auto"/>
                <w:right w:val="none" w:sz="0" w:space="0" w:color="auto"/>
              </w:divBdr>
              <w:divsChild>
                <w:div w:id="1343051685">
                  <w:marLeft w:val="0"/>
                  <w:marRight w:val="0"/>
                  <w:marTop w:val="0"/>
                  <w:marBottom w:val="0"/>
                  <w:divBdr>
                    <w:top w:val="none" w:sz="0" w:space="0" w:color="auto"/>
                    <w:left w:val="none" w:sz="0" w:space="0" w:color="auto"/>
                    <w:bottom w:val="none" w:sz="0" w:space="0" w:color="auto"/>
                    <w:right w:val="none" w:sz="0" w:space="0" w:color="auto"/>
                  </w:divBdr>
                </w:div>
                <w:div w:id="2098817677">
                  <w:marLeft w:val="0"/>
                  <w:marRight w:val="0"/>
                  <w:marTop w:val="0"/>
                  <w:marBottom w:val="0"/>
                  <w:divBdr>
                    <w:top w:val="none" w:sz="0" w:space="0" w:color="auto"/>
                    <w:left w:val="none" w:sz="0" w:space="0" w:color="auto"/>
                    <w:bottom w:val="none" w:sz="0" w:space="0" w:color="auto"/>
                    <w:right w:val="none" w:sz="0" w:space="0" w:color="auto"/>
                  </w:divBdr>
                </w:div>
                <w:div w:id="964389934">
                  <w:marLeft w:val="0"/>
                  <w:marRight w:val="0"/>
                  <w:marTop w:val="0"/>
                  <w:marBottom w:val="0"/>
                  <w:divBdr>
                    <w:top w:val="none" w:sz="0" w:space="0" w:color="auto"/>
                    <w:left w:val="none" w:sz="0" w:space="0" w:color="auto"/>
                    <w:bottom w:val="none" w:sz="0" w:space="0" w:color="auto"/>
                    <w:right w:val="none" w:sz="0" w:space="0" w:color="auto"/>
                  </w:divBdr>
                </w:div>
              </w:divsChild>
            </w:div>
            <w:div w:id="1296252051">
              <w:marLeft w:val="0"/>
              <w:marRight w:val="0"/>
              <w:marTop w:val="0"/>
              <w:marBottom w:val="0"/>
              <w:divBdr>
                <w:top w:val="none" w:sz="0" w:space="0" w:color="auto"/>
                <w:left w:val="none" w:sz="0" w:space="0" w:color="auto"/>
                <w:bottom w:val="none" w:sz="0" w:space="0" w:color="auto"/>
                <w:right w:val="none" w:sz="0" w:space="0" w:color="auto"/>
              </w:divBdr>
            </w:div>
          </w:divsChild>
        </w:div>
        <w:div w:id="320161050">
          <w:marLeft w:val="0"/>
          <w:marRight w:val="0"/>
          <w:marTop w:val="0"/>
          <w:marBottom w:val="0"/>
          <w:divBdr>
            <w:top w:val="none" w:sz="0" w:space="0" w:color="auto"/>
            <w:left w:val="none" w:sz="0" w:space="0" w:color="auto"/>
            <w:bottom w:val="none" w:sz="0" w:space="0" w:color="auto"/>
            <w:right w:val="none" w:sz="0" w:space="0" w:color="auto"/>
          </w:divBdr>
          <w:divsChild>
            <w:div w:id="2118215267">
              <w:marLeft w:val="0"/>
              <w:marRight w:val="0"/>
              <w:marTop w:val="0"/>
              <w:marBottom w:val="0"/>
              <w:divBdr>
                <w:top w:val="none" w:sz="0" w:space="0" w:color="auto"/>
                <w:left w:val="none" w:sz="0" w:space="0" w:color="auto"/>
                <w:bottom w:val="none" w:sz="0" w:space="0" w:color="auto"/>
                <w:right w:val="none" w:sz="0" w:space="0" w:color="auto"/>
              </w:divBdr>
            </w:div>
            <w:div w:id="44451483">
              <w:marLeft w:val="0"/>
              <w:marRight w:val="0"/>
              <w:marTop w:val="0"/>
              <w:marBottom w:val="0"/>
              <w:divBdr>
                <w:top w:val="none" w:sz="0" w:space="0" w:color="auto"/>
                <w:left w:val="none" w:sz="0" w:space="0" w:color="auto"/>
                <w:bottom w:val="none" w:sz="0" w:space="0" w:color="auto"/>
                <w:right w:val="none" w:sz="0" w:space="0" w:color="auto"/>
              </w:divBdr>
            </w:div>
            <w:div w:id="1233739776">
              <w:marLeft w:val="0"/>
              <w:marRight w:val="0"/>
              <w:marTop w:val="0"/>
              <w:marBottom w:val="0"/>
              <w:divBdr>
                <w:top w:val="none" w:sz="0" w:space="0" w:color="auto"/>
                <w:left w:val="none" w:sz="0" w:space="0" w:color="auto"/>
                <w:bottom w:val="none" w:sz="0" w:space="0" w:color="auto"/>
                <w:right w:val="none" w:sz="0" w:space="0" w:color="auto"/>
              </w:divBdr>
            </w:div>
          </w:divsChild>
        </w:div>
        <w:div w:id="352073249">
          <w:marLeft w:val="0"/>
          <w:marRight w:val="0"/>
          <w:marTop w:val="0"/>
          <w:marBottom w:val="0"/>
          <w:divBdr>
            <w:top w:val="none" w:sz="0" w:space="0" w:color="auto"/>
            <w:left w:val="none" w:sz="0" w:space="0" w:color="auto"/>
            <w:bottom w:val="none" w:sz="0" w:space="0" w:color="auto"/>
            <w:right w:val="none" w:sz="0" w:space="0" w:color="auto"/>
          </w:divBdr>
        </w:div>
      </w:divsChild>
    </w:div>
    <w:div w:id="1630240607">
      <w:bodyDiv w:val="1"/>
      <w:marLeft w:val="0"/>
      <w:marRight w:val="0"/>
      <w:marTop w:val="0"/>
      <w:marBottom w:val="0"/>
      <w:divBdr>
        <w:top w:val="none" w:sz="0" w:space="0" w:color="auto"/>
        <w:left w:val="none" w:sz="0" w:space="0" w:color="auto"/>
        <w:bottom w:val="none" w:sz="0" w:space="0" w:color="auto"/>
        <w:right w:val="none" w:sz="0" w:space="0" w:color="auto"/>
      </w:divBdr>
    </w:div>
    <w:div w:id="1765225205">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sChild>
        <w:div w:id="485126515">
          <w:marLeft w:val="0"/>
          <w:marRight w:val="0"/>
          <w:marTop w:val="0"/>
          <w:marBottom w:val="0"/>
          <w:divBdr>
            <w:top w:val="none" w:sz="0" w:space="0" w:color="auto"/>
            <w:left w:val="none" w:sz="0" w:space="0" w:color="auto"/>
            <w:bottom w:val="none" w:sz="0" w:space="0" w:color="auto"/>
            <w:right w:val="none" w:sz="0" w:space="0" w:color="auto"/>
          </w:divBdr>
          <w:divsChild>
            <w:div w:id="1318919704">
              <w:marLeft w:val="0"/>
              <w:marRight w:val="0"/>
              <w:marTop w:val="0"/>
              <w:marBottom w:val="0"/>
              <w:divBdr>
                <w:top w:val="none" w:sz="0" w:space="0" w:color="auto"/>
                <w:left w:val="none" w:sz="0" w:space="0" w:color="auto"/>
                <w:bottom w:val="none" w:sz="0" w:space="0" w:color="auto"/>
                <w:right w:val="none" w:sz="0" w:space="0" w:color="auto"/>
              </w:divBdr>
              <w:divsChild>
                <w:div w:id="869999313">
                  <w:marLeft w:val="0"/>
                  <w:marRight w:val="0"/>
                  <w:marTop w:val="0"/>
                  <w:marBottom w:val="0"/>
                  <w:divBdr>
                    <w:top w:val="none" w:sz="0" w:space="0" w:color="auto"/>
                    <w:left w:val="none" w:sz="0" w:space="0" w:color="auto"/>
                    <w:bottom w:val="none" w:sz="0" w:space="0" w:color="auto"/>
                    <w:right w:val="none" w:sz="0" w:space="0" w:color="auto"/>
                  </w:divBdr>
                  <w:divsChild>
                    <w:div w:id="1841311031">
                      <w:marLeft w:val="0"/>
                      <w:marRight w:val="0"/>
                      <w:marTop w:val="0"/>
                      <w:marBottom w:val="0"/>
                      <w:divBdr>
                        <w:top w:val="none" w:sz="0" w:space="0" w:color="auto"/>
                        <w:left w:val="none" w:sz="0" w:space="0" w:color="auto"/>
                        <w:bottom w:val="none" w:sz="0" w:space="0" w:color="auto"/>
                        <w:right w:val="none" w:sz="0" w:space="0" w:color="auto"/>
                      </w:divBdr>
                      <w:divsChild>
                        <w:div w:id="42415076">
                          <w:marLeft w:val="0"/>
                          <w:marRight w:val="0"/>
                          <w:marTop w:val="0"/>
                          <w:marBottom w:val="0"/>
                          <w:divBdr>
                            <w:top w:val="none" w:sz="0" w:space="0" w:color="auto"/>
                            <w:left w:val="none" w:sz="0" w:space="0" w:color="auto"/>
                            <w:bottom w:val="none" w:sz="0" w:space="0" w:color="auto"/>
                            <w:right w:val="none" w:sz="0" w:space="0" w:color="auto"/>
                          </w:divBdr>
                          <w:divsChild>
                            <w:div w:id="530186406">
                              <w:marLeft w:val="0"/>
                              <w:marRight w:val="0"/>
                              <w:marTop w:val="0"/>
                              <w:marBottom w:val="0"/>
                              <w:divBdr>
                                <w:top w:val="none" w:sz="0" w:space="0" w:color="auto"/>
                                <w:left w:val="none" w:sz="0" w:space="0" w:color="auto"/>
                                <w:bottom w:val="none" w:sz="0" w:space="0" w:color="auto"/>
                                <w:right w:val="none" w:sz="0" w:space="0" w:color="auto"/>
                              </w:divBdr>
                            </w:div>
                            <w:div w:id="1709257618">
                              <w:marLeft w:val="0"/>
                              <w:marRight w:val="0"/>
                              <w:marTop w:val="0"/>
                              <w:marBottom w:val="0"/>
                              <w:divBdr>
                                <w:top w:val="none" w:sz="0" w:space="0" w:color="auto"/>
                                <w:left w:val="none" w:sz="0" w:space="0" w:color="auto"/>
                                <w:bottom w:val="none" w:sz="0" w:space="0" w:color="auto"/>
                                <w:right w:val="none" w:sz="0" w:space="0" w:color="auto"/>
                              </w:divBdr>
                            </w:div>
                          </w:divsChild>
                        </w:div>
                        <w:div w:id="1554846488">
                          <w:marLeft w:val="0"/>
                          <w:marRight w:val="0"/>
                          <w:marTop w:val="0"/>
                          <w:marBottom w:val="0"/>
                          <w:divBdr>
                            <w:top w:val="none" w:sz="0" w:space="0" w:color="auto"/>
                            <w:left w:val="none" w:sz="0" w:space="0" w:color="auto"/>
                            <w:bottom w:val="none" w:sz="0" w:space="0" w:color="auto"/>
                            <w:right w:val="none" w:sz="0" w:space="0" w:color="auto"/>
                          </w:divBdr>
                          <w:divsChild>
                            <w:div w:id="1399593335">
                              <w:marLeft w:val="0"/>
                              <w:marRight w:val="0"/>
                              <w:marTop w:val="0"/>
                              <w:marBottom w:val="0"/>
                              <w:divBdr>
                                <w:top w:val="none" w:sz="0" w:space="0" w:color="auto"/>
                                <w:left w:val="none" w:sz="0" w:space="0" w:color="auto"/>
                                <w:bottom w:val="none" w:sz="0" w:space="0" w:color="auto"/>
                                <w:right w:val="none" w:sz="0" w:space="0" w:color="auto"/>
                              </w:divBdr>
                            </w:div>
                            <w:div w:id="1739133522">
                              <w:marLeft w:val="0"/>
                              <w:marRight w:val="0"/>
                              <w:marTop w:val="0"/>
                              <w:marBottom w:val="0"/>
                              <w:divBdr>
                                <w:top w:val="none" w:sz="0" w:space="0" w:color="auto"/>
                                <w:left w:val="none" w:sz="0" w:space="0" w:color="auto"/>
                                <w:bottom w:val="none" w:sz="0" w:space="0" w:color="auto"/>
                                <w:right w:val="none" w:sz="0" w:space="0" w:color="auto"/>
                              </w:divBdr>
                            </w:div>
                          </w:divsChild>
                        </w:div>
                        <w:div w:id="756749173">
                          <w:marLeft w:val="0"/>
                          <w:marRight w:val="0"/>
                          <w:marTop w:val="0"/>
                          <w:marBottom w:val="0"/>
                          <w:divBdr>
                            <w:top w:val="none" w:sz="0" w:space="0" w:color="auto"/>
                            <w:left w:val="none" w:sz="0" w:space="0" w:color="auto"/>
                            <w:bottom w:val="none" w:sz="0" w:space="0" w:color="auto"/>
                            <w:right w:val="none" w:sz="0" w:space="0" w:color="auto"/>
                          </w:divBdr>
                          <w:divsChild>
                            <w:div w:id="505511447">
                              <w:marLeft w:val="0"/>
                              <w:marRight w:val="0"/>
                              <w:marTop w:val="0"/>
                              <w:marBottom w:val="0"/>
                              <w:divBdr>
                                <w:top w:val="none" w:sz="0" w:space="0" w:color="auto"/>
                                <w:left w:val="none" w:sz="0" w:space="0" w:color="auto"/>
                                <w:bottom w:val="none" w:sz="0" w:space="0" w:color="auto"/>
                                <w:right w:val="none" w:sz="0" w:space="0" w:color="auto"/>
                              </w:divBdr>
                            </w:div>
                            <w:div w:id="1727294033">
                              <w:marLeft w:val="0"/>
                              <w:marRight w:val="0"/>
                              <w:marTop w:val="0"/>
                              <w:marBottom w:val="0"/>
                              <w:divBdr>
                                <w:top w:val="none" w:sz="0" w:space="0" w:color="auto"/>
                                <w:left w:val="none" w:sz="0" w:space="0" w:color="auto"/>
                                <w:bottom w:val="none" w:sz="0" w:space="0" w:color="auto"/>
                                <w:right w:val="none" w:sz="0" w:space="0" w:color="auto"/>
                              </w:divBdr>
                            </w:div>
                            <w:div w:id="1110591190">
                              <w:marLeft w:val="0"/>
                              <w:marRight w:val="0"/>
                              <w:marTop w:val="0"/>
                              <w:marBottom w:val="0"/>
                              <w:divBdr>
                                <w:top w:val="none" w:sz="0" w:space="0" w:color="auto"/>
                                <w:left w:val="none" w:sz="0" w:space="0" w:color="auto"/>
                                <w:bottom w:val="none" w:sz="0" w:space="0" w:color="auto"/>
                                <w:right w:val="none" w:sz="0" w:space="0" w:color="auto"/>
                              </w:divBdr>
                            </w:div>
                          </w:divsChild>
                        </w:div>
                        <w:div w:id="20929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9633836c69e11efa5ddd96c482819f5/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c9633836c69e11efa5ddd96c482819f5/asr" TargetMode="External"/><Relationship Id="rId4" Type="http://schemas.openxmlformats.org/officeDocument/2006/relationships/settings" Target="settings.xml"/><Relationship Id="rId9" Type="http://schemas.openxmlformats.org/officeDocument/2006/relationships/hyperlink" Target="https://ec.europa.eu/eurostat/databrowser/view/PRC_HICP_MV12R/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20C5-CBF1-4A12-BE14-7945D1AA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13186</Words>
  <Characters>7517</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13</cp:revision>
  <dcterms:created xsi:type="dcterms:W3CDTF">2026-03-05T07:21:00Z</dcterms:created>
  <dcterms:modified xsi:type="dcterms:W3CDTF">2026-03-05T11:32:00Z</dcterms:modified>
</cp:coreProperties>
</file>